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b/>
          <w:bCs/>
          <w:color w:val="454545"/>
          <w:sz w:val="21"/>
          <w:szCs w:val="21"/>
        </w:rPr>
        <w:t>Порядок обращения граждан за оказанием бесплатной юридической помощи, типичные ошибки при обращении:</w:t>
      </w:r>
    </w:p>
    <w:p w:rsidR="00314F9B" w:rsidRDefault="00314F9B" w:rsidP="00314F9B">
      <w:pPr>
        <w:pStyle w:val="a3"/>
        <w:ind w:firstLine="700"/>
        <w:jc w:val="both"/>
        <w:rPr>
          <w:rFonts w:ascii="Open Sans" w:hAnsi="Open Sans"/>
          <w:color w:val="454545"/>
          <w:sz w:val="21"/>
          <w:szCs w:val="21"/>
        </w:rPr>
      </w:pPr>
      <w:proofErr w:type="gramStart"/>
      <w:r>
        <w:rPr>
          <w:rFonts w:ascii="Open Sans" w:hAnsi="Open Sans"/>
          <w:color w:val="454545"/>
          <w:sz w:val="21"/>
          <w:szCs w:val="21"/>
        </w:rPr>
        <w:t>В соответствии </w:t>
      </w:r>
      <w:hyperlink r:id="rId5" w:history="1">
        <w:r>
          <w:rPr>
            <w:rStyle w:val="a4"/>
            <w:rFonts w:ascii="Open Sans" w:hAnsi="Open Sans"/>
            <w:color w:val="8FA4BA"/>
            <w:sz w:val="21"/>
            <w:szCs w:val="21"/>
          </w:rPr>
          <w:t>со статьей 2 </w:t>
        </w:r>
        <w:r>
          <w:rPr>
            <w:rStyle w:val="a4"/>
            <w:rFonts w:ascii="Open Sans" w:hAnsi="Open Sans"/>
            <w:b/>
            <w:bCs/>
            <w:color w:val="8FA4BA"/>
            <w:sz w:val="21"/>
            <w:szCs w:val="21"/>
          </w:rPr>
          <w:t>закона области от 25 апреля 2012 года № 2744-ОЗ </w:t>
        </w:r>
        <w:r>
          <w:rPr>
            <w:rStyle w:val="a4"/>
            <w:rFonts w:ascii="Open Sans" w:hAnsi="Open Sans"/>
            <w:color w:val="8FA4BA"/>
            <w:sz w:val="21"/>
            <w:szCs w:val="21"/>
          </w:rPr>
          <w:t>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 </w:t>
        </w:r>
      </w:hyperlink>
      <w:r>
        <w:rPr>
          <w:rFonts w:ascii="Open Sans" w:hAnsi="Open Sans"/>
          <w:color w:val="454545"/>
          <w:sz w:val="21"/>
          <w:szCs w:val="21"/>
        </w:rPr>
        <w:t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  <w:proofErr w:type="gramEnd"/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1) органы исполнительной государственной власти области и подведомственные им учреждения;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2) адвокаты.</w:t>
      </w:r>
    </w:p>
    <w:p w:rsidR="00314F9B" w:rsidRDefault="00314F9B" w:rsidP="00314F9B">
      <w:pPr>
        <w:pStyle w:val="a3"/>
        <w:ind w:firstLine="700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 соответствии </w:t>
      </w:r>
      <w:hyperlink r:id="rId6" w:history="1">
        <w:r>
          <w:rPr>
            <w:rStyle w:val="a4"/>
            <w:rFonts w:ascii="Open Sans" w:hAnsi="Open Sans"/>
            <w:color w:val="8FA4BA"/>
            <w:sz w:val="21"/>
            <w:szCs w:val="21"/>
          </w:rPr>
          <w:t>со статьей 21 </w:t>
        </w:r>
        <w:r>
          <w:rPr>
            <w:rStyle w:val="a4"/>
            <w:rFonts w:ascii="Open Sans" w:hAnsi="Open Sans"/>
            <w:b/>
            <w:bCs/>
            <w:color w:val="8FA4BA"/>
            <w:sz w:val="21"/>
            <w:szCs w:val="21"/>
          </w:rPr>
          <w:t>Федерального закона от 21 ноября 2011 года № 324-ФЗ</w:t>
        </w:r>
        <w:r>
          <w:rPr>
            <w:rStyle w:val="a4"/>
            <w:rFonts w:ascii="Open Sans" w:hAnsi="Open Sans"/>
            <w:color w:val="8FA4BA"/>
            <w:sz w:val="21"/>
            <w:szCs w:val="21"/>
          </w:rPr>
          <w:t> "О бесплатной юридической помощи в Российской Федерации"</w:t>
        </w:r>
      </w:hyperlink>
      <w:r>
        <w:rPr>
          <w:rFonts w:ascii="Open Sans" w:hAnsi="Open Sans"/>
          <w:color w:val="454545"/>
          <w:sz w:val="21"/>
          <w:szCs w:val="21"/>
        </w:rPr>
        <w:t>: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1.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1) по вопросу, имеющему правовой характер;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а) решением (приговором) суда;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б) определением суда о прекращении производства по делу в связи с принятием отказа истца от иска;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в) определением суда о прекращении производства по делу в связи с утверждением мирового соглашения;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2.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1) обратился за бесплатной юридической помощью по вопросу, не имеющему правового характера;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14F9B" w:rsidRDefault="00314F9B" w:rsidP="00314F9B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35488" w:rsidRDefault="00435488">
      <w:bookmarkStart w:id="0" w:name="_GoBack"/>
      <w:bookmarkEnd w:id="0"/>
    </w:p>
    <w:sectPr w:rsidR="0043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9B"/>
    <w:rsid w:val="00314F9B"/>
    <w:rsid w:val="004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ium.gov35.ru/deyatelnost/besplatnaya-yuridicheskaya-pomoshch/.files/FZ-ot-21-11-2011-n-324-FZ-red-28-11-2015.pdf" TargetMode="External"/><Relationship Id="rId5" Type="http://schemas.openxmlformats.org/officeDocument/2006/relationships/hyperlink" Target="https://socium.gov35.ru/deyatelnost/besplatnaya-yuridicheskaya-pomoshch/.files/ZVO-ot-25-04-2012-n-2744-OZ-red-10-10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2018-10-31T08:06:00Z</dcterms:created>
  <dcterms:modified xsi:type="dcterms:W3CDTF">2018-10-31T08:06:00Z</dcterms:modified>
</cp:coreProperties>
</file>