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01" w:rsidRDefault="00CA3C50" w:rsidP="00CA3C50">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Pr="00CA3C50">
        <w:rPr>
          <w:rFonts w:ascii="Times New Roman" w:hAnsi="Times New Roman" w:cs="Times New Roman"/>
          <w:sz w:val="28"/>
          <w:szCs w:val="28"/>
        </w:rPr>
        <w:t>Утверждено:</w:t>
      </w:r>
    </w:p>
    <w:p w:rsidR="00CA3C50" w:rsidRDefault="00CA3C50" w:rsidP="00CA3C50">
      <w:pPr>
        <w:pStyle w:val="a4"/>
        <w:jc w:val="center"/>
        <w:rPr>
          <w:rFonts w:ascii="Times New Roman" w:hAnsi="Times New Roman" w:cs="Times New Roman"/>
          <w:sz w:val="28"/>
          <w:szCs w:val="28"/>
        </w:rPr>
      </w:pPr>
      <w:r>
        <w:rPr>
          <w:rFonts w:ascii="Times New Roman" w:hAnsi="Times New Roman" w:cs="Times New Roman"/>
          <w:sz w:val="28"/>
          <w:szCs w:val="28"/>
        </w:rPr>
        <w:t xml:space="preserve">                                                                                        приказом директора </w:t>
      </w:r>
    </w:p>
    <w:p w:rsidR="00CA3C50" w:rsidRDefault="00CA3C50" w:rsidP="00CA3C50">
      <w:pPr>
        <w:pStyle w:val="a4"/>
        <w:jc w:val="right"/>
        <w:rPr>
          <w:rFonts w:ascii="Times New Roman" w:hAnsi="Times New Roman" w:cs="Times New Roman"/>
          <w:sz w:val="28"/>
          <w:szCs w:val="28"/>
        </w:rPr>
      </w:pPr>
      <w:r>
        <w:rPr>
          <w:rFonts w:ascii="Times New Roman" w:hAnsi="Times New Roman" w:cs="Times New Roman"/>
          <w:sz w:val="28"/>
          <w:szCs w:val="28"/>
        </w:rPr>
        <w:t>БУ СО ВО «КЦСОН «Гармония»</w:t>
      </w:r>
    </w:p>
    <w:p w:rsidR="00CA3C50" w:rsidRDefault="00CA3C50" w:rsidP="00CA3C50">
      <w:pPr>
        <w:pStyle w:val="a4"/>
        <w:jc w:val="right"/>
        <w:rPr>
          <w:rFonts w:ascii="Times New Roman" w:hAnsi="Times New Roman" w:cs="Times New Roman"/>
          <w:sz w:val="28"/>
          <w:szCs w:val="28"/>
        </w:rPr>
      </w:pPr>
      <w:r>
        <w:rPr>
          <w:rFonts w:ascii="Times New Roman" w:hAnsi="Times New Roman" w:cs="Times New Roman"/>
          <w:sz w:val="28"/>
          <w:szCs w:val="28"/>
        </w:rPr>
        <w:t xml:space="preserve">от </w:t>
      </w:r>
      <w:r w:rsidR="00DA1EC4">
        <w:rPr>
          <w:rFonts w:ascii="Times New Roman" w:hAnsi="Times New Roman" w:cs="Times New Roman"/>
          <w:sz w:val="28"/>
          <w:szCs w:val="28"/>
        </w:rPr>
        <w:t xml:space="preserve"> 12.01.2018 г.</w:t>
      </w:r>
      <w:r>
        <w:rPr>
          <w:rFonts w:ascii="Times New Roman" w:hAnsi="Times New Roman" w:cs="Times New Roman"/>
          <w:sz w:val="28"/>
          <w:szCs w:val="28"/>
        </w:rPr>
        <w:t xml:space="preserve"> № </w:t>
      </w:r>
      <w:r w:rsidR="00DA1EC4">
        <w:rPr>
          <w:rFonts w:ascii="Times New Roman" w:hAnsi="Times New Roman" w:cs="Times New Roman"/>
          <w:sz w:val="28"/>
          <w:szCs w:val="28"/>
        </w:rPr>
        <w:t>24</w:t>
      </w:r>
      <w:bookmarkStart w:id="0" w:name="_GoBack"/>
      <w:bookmarkEnd w:id="0"/>
      <w:r>
        <w:rPr>
          <w:rFonts w:ascii="Times New Roman" w:hAnsi="Times New Roman" w:cs="Times New Roman"/>
          <w:sz w:val="28"/>
          <w:szCs w:val="28"/>
        </w:rPr>
        <w:t xml:space="preserve"> </w:t>
      </w:r>
    </w:p>
    <w:p w:rsidR="00CA3C50" w:rsidRDefault="00CA3C50" w:rsidP="00CA3C50">
      <w:pPr>
        <w:pStyle w:val="a4"/>
        <w:jc w:val="right"/>
        <w:rPr>
          <w:rFonts w:ascii="Times New Roman" w:hAnsi="Times New Roman" w:cs="Times New Roman"/>
          <w:sz w:val="28"/>
          <w:szCs w:val="28"/>
        </w:rPr>
      </w:pPr>
    </w:p>
    <w:p w:rsidR="00CA3C50" w:rsidRDefault="00CA3C50" w:rsidP="00CA3C50">
      <w:pPr>
        <w:pStyle w:val="a4"/>
        <w:jc w:val="right"/>
        <w:rPr>
          <w:rFonts w:ascii="Times New Roman" w:hAnsi="Times New Roman" w:cs="Times New Roman"/>
          <w:sz w:val="28"/>
          <w:szCs w:val="28"/>
        </w:rPr>
      </w:pPr>
    </w:p>
    <w:p w:rsidR="00CA3C50" w:rsidRDefault="00CA3C50" w:rsidP="00CA3C50">
      <w:pPr>
        <w:pStyle w:val="a4"/>
        <w:jc w:val="right"/>
        <w:rPr>
          <w:rFonts w:ascii="Times New Roman" w:hAnsi="Times New Roman" w:cs="Times New Roman"/>
          <w:sz w:val="28"/>
          <w:szCs w:val="28"/>
        </w:rPr>
      </w:pPr>
    </w:p>
    <w:p w:rsidR="00CA3C50" w:rsidRDefault="00CA3C50" w:rsidP="00CA3C50">
      <w:pPr>
        <w:pStyle w:val="a4"/>
        <w:jc w:val="center"/>
        <w:rPr>
          <w:rFonts w:ascii="Times New Roman" w:hAnsi="Times New Roman" w:cs="Times New Roman"/>
          <w:sz w:val="28"/>
          <w:szCs w:val="28"/>
        </w:rPr>
      </w:pPr>
      <w:r>
        <w:rPr>
          <w:rFonts w:ascii="Times New Roman" w:hAnsi="Times New Roman" w:cs="Times New Roman"/>
          <w:sz w:val="28"/>
          <w:szCs w:val="28"/>
        </w:rPr>
        <w:t>Положение</w:t>
      </w:r>
    </w:p>
    <w:p w:rsidR="00CA3C50" w:rsidRDefault="00CA3C50" w:rsidP="00CA3C50">
      <w:pPr>
        <w:pStyle w:val="a4"/>
        <w:jc w:val="center"/>
        <w:rPr>
          <w:rFonts w:ascii="Times New Roman" w:hAnsi="Times New Roman" w:cs="Times New Roman"/>
          <w:sz w:val="28"/>
          <w:szCs w:val="28"/>
        </w:rPr>
      </w:pPr>
      <w:r>
        <w:rPr>
          <w:rFonts w:ascii="Times New Roman" w:hAnsi="Times New Roman" w:cs="Times New Roman"/>
          <w:sz w:val="28"/>
          <w:szCs w:val="28"/>
        </w:rPr>
        <w:t>об антикоррупционной политике</w:t>
      </w:r>
    </w:p>
    <w:p w:rsidR="00CA3C50" w:rsidRDefault="00CA3C50" w:rsidP="00CA3C50">
      <w:pPr>
        <w:pStyle w:val="a4"/>
        <w:jc w:val="center"/>
        <w:rPr>
          <w:rFonts w:ascii="Times New Roman" w:hAnsi="Times New Roman" w:cs="Times New Roman"/>
          <w:sz w:val="28"/>
          <w:szCs w:val="28"/>
        </w:rPr>
      </w:pPr>
      <w:r>
        <w:rPr>
          <w:rFonts w:ascii="Times New Roman" w:hAnsi="Times New Roman" w:cs="Times New Roman"/>
          <w:sz w:val="28"/>
          <w:szCs w:val="28"/>
        </w:rPr>
        <w:t>бюджетного учреждения социального обслуживания Вологодской области</w:t>
      </w:r>
    </w:p>
    <w:p w:rsidR="00CA3C50" w:rsidRDefault="00CA3C50" w:rsidP="00CA3C50">
      <w:pPr>
        <w:pStyle w:val="a4"/>
        <w:jc w:val="center"/>
        <w:rPr>
          <w:rFonts w:ascii="Times New Roman" w:hAnsi="Times New Roman" w:cs="Times New Roman"/>
          <w:sz w:val="28"/>
          <w:szCs w:val="28"/>
        </w:rPr>
      </w:pPr>
      <w:r>
        <w:rPr>
          <w:rFonts w:ascii="Times New Roman" w:hAnsi="Times New Roman" w:cs="Times New Roman"/>
          <w:sz w:val="28"/>
          <w:szCs w:val="28"/>
        </w:rPr>
        <w:t xml:space="preserve">«Комплексный центр социального обслуживания населения </w:t>
      </w:r>
    </w:p>
    <w:p w:rsidR="00CA3C50" w:rsidRDefault="00CA3C50" w:rsidP="00CA3C50">
      <w:pPr>
        <w:pStyle w:val="a4"/>
        <w:jc w:val="center"/>
        <w:rPr>
          <w:rFonts w:ascii="Times New Roman" w:hAnsi="Times New Roman" w:cs="Times New Roman"/>
          <w:sz w:val="28"/>
          <w:szCs w:val="28"/>
        </w:rPr>
      </w:pPr>
      <w:r>
        <w:rPr>
          <w:rFonts w:ascii="Times New Roman" w:hAnsi="Times New Roman" w:cs="Times New Roman"/>
          <w:sz w:val="28"/>
          <w:szCs w:val="28"/>
        </w:rPr>
        <w:t>Устюженского  района «Гармония»</w:t>
      </w:r>
    </w:p>
    <w:p w:rsidR="00CA3C50" w:rsidRDefault="00CA3C50" w:rsidP="00CA3C50">
      <w:pPr>
        <w:pStyle w:val="a4"/>
        <w:jc w:val="center"/>
        <w:rPr>
          <w:rFonts w:ascii="Times New Roman" w:hAnsi="Times New Roman" w:cs="Times New Roman"/>
          <w:sz w:val="28"/>
          <w:szCs w:val="28"/>
        </w:rPr>
      </w:pPr>
    </w:p>
    <w:p w:rsidR="00CA3C50" w:rsidRDefault="00CA3C50" w:rsidP="00CA3C50">
      <w:pPr>
        <w:pStyle w:val="a4"/>
        <w:jc w:val="center"/>
        <w:rPr>
          <w:rFonts w:ascii="Times New Roman" w:hAnsi="Times New Roman" w:cs="Times New Roman"/>
          <w:sz w:val="28"/>
          <w:szCs w:val="28"/>
        </w:rPr>
      </w:pPr>
    </w:p>
    <w:p w:rsidR="00CA3C50" w:rsidRPr="00F921EF" w:rsidRDefault="00CA3C50" w:rsidP="00CA3C50">
      <w:pPr>
        <w:pStyle w:val="a4"/>
        <w:numPr>
          <w:ilvl w:val="0"/>
          <w:numId w:val="1"/>
        </w:numPr>
        <w:jc w:val="center"/>
        <w:rPr>
          <w:rFonts w:ascii="Times New Roman" w:hAnsi="Times New Roman" w:cs="Times New Roman"/>
          <w:b/>
          <w:sz w:val="28"/>
          <w:szCs w:val="28"/>
          <w:u w:val="single"/>
        </w:rPr>
      </w:pPr>
      <w:r w:rsidRPr="00F921EF">
        <w:rPr>
          <w:rFonts w:ascii="Times New Roman" w:hAnsi="Times New Roman" w:cs="Times New Roman"/>
          <w:b/>
          <w:sz w:val="28"/>
          <w:szCs w:val="28"/>
          <w:u w:val="single"/>
        </w:rPr>
        <w:t>Общие положения</w:t>
      </w:r>
    </w:p>
    <w:p w:rsidR="00CA3C50" w:rsidRDefault="00CA3C50" w:rsidP="00CA3C50">
      <w:pPr>
        <w:pStyle w:val="a4"/>
        <w:jc w:val="center"/>
        <w:rPr>
          <w:rFonts w:ascii="Times New Roman" w:hAnsi="Times New Roman" w:cs="Times New Roman"/>
          <w:sz w:val="28"/>
          <w:szCs w:val="28"/>
        </w:rPr>
      </w:pPr>
    </w:p>
    <w:p w:rsidR="00CA3C50" w:rsidRDefault="00DB1AC3" w:rsidP="00DB1AC3">
      <w:pPr>
        <w:pStyle w:val="a4"/>
        <w:ind w:left="360"/>
        <w:jc w:val="both"/>
        <w:rPr>
          <w:rFonts w:ascii="Times New Roman" w:hAnsi="Times New Roman" w:cs="Times New Roman"/>
          <w:sz w:val="28"/>
          <w:szCs w:val="28"/>
        </w:rPr>
      </w:pPr>
      <w:r>
        <w:rPr>
          <w:rFonts w:ascii="Times New Roman" w:hAnsi="Times New Roman" w:cs="Times New Roman"/>
          <w:sz w:val="28"/>
          <w:szCs w:val="28"/>
        </w:rPr>
        <w:t xml:space="preserve">1.1 </w:t>
      </w:r>
      <w:r w:rsidR="00CA3C50">
        <w:rPr>
          <w:rFonts w:ascii="Times New Roman" w:hAnsi="Times New Roman" w:cs="Times New Roman"/>
          <w:sz w:val="28"/>
          <w:szCs w:val="28"/>
        </w:rPr>
        <w:t>Настоящее Положение разработано на основании  ф</w:t>
      </w:r>
      <w:r w:rsidR="00CA3C50" w:rsidRPr="00CA3C50">
        <w:rPr>
          <w:rFonts w:ascii="Times New Roman" w:hAnsi="Times New Roman" w:cs="Times New Roman"/>
          <w:sz w:val="28"/>
          <w:szCs w:val="28"/>
        </w:rPr>
        <w:t>едерального закона от </w:t>
      </w:r>
      <w:r w:rsidR="00CA3C50">
        <w:rPr>
          <w:rFonts w:ascii="Times New Roman" w:hAnsi="Times New Roman" w:cs="Times New Roman"/>
          <w:sz w:val="28"/>
          <w:szCs w:val="28"/>
        </w:rPr>
        <w:t xml:space="preserve"> </w:t>
      </w:r>
      <w:r w:rsidR="00CA3C50" w:rsidRPr="00CA3C50">
        <w:rPr>
          <w:rFonts w:ascii="Times New Roman" w:hAnsi="Times New Roman" w:cs="Times New Roman"/>
          <w:sz w:val="28"/>
          <w:szCs w:val="28"/>
        </w:rPr>
        <w:t>25.12.2008</w:t>
      </w:r>
      <w:r w:rsidR="00CA3C50">
        <w:rPr>
          <w:rFonts w:ascii="Times New Roman" w:hAnsi="Times New Roman" w:cs="Times New Roman"/>
          <w:sz w:val="28"/>
          <w:szCs w:val="28"/>
        </w:rPr>
        <w:t xml:space="preserve"> </w:t>
      </w:r>
      <w:r w:rsidR="00CA3C50" w:rsidRPr="00CA3C50">
        <w:rPr>
          <w:rFonts w:ascii="Times New Roman" w:hAnsi="Times New Roman" w:cs="Times New Roman"/>
          <w:sz w:val="28"/>
          <w:szCs w:val="28"/>
        </w:rPr>
        <w:t xml:space="preserve"> № 273-ФЗ «О противодействии коррупции»</w:t>
      </w:r>
      <w:r w:rsidR="00CA3C50">
        <w:rPr>
          <w:rFonts w:ascii="Times New Roman" w:hAnsi="Times New Roman" w:cs="Times New Roman"/>
          <w:sz w:val="28"/>
          <w:szCs w:val="28"/>
        </w:rPr>
        <w:t xml:space="preserve"> с целью установки основных принципов</w:t>
      </w:r>
      <w:r>
        <w:rPr>
          <w:rFonts w:ascii="Times New Roman" w:hAnsi="Times New Roman" w:cs="Times New Roman"/>
          <w:sz w:val="28"/>
          <w:szCs w:val="28"/>
        </w:rPr>
        <w:t xml:space="preserve">, процедур и конкретных мероприятий, направленных на профилактику и пресечение </w:t>
      </w:r>
      <w:r w:rsidR="00CA3C50">
        <w:rPr>
          <w:rFonts w:ascii="Times New Roman" w:hAnsi="Times New Roman" w:cs="Times New Roman"/>
          <w:sz w:val="28"/>
          <w:szCs w:val="28"/>
        </w:rPr>
        <w:t xml:space="preserve"> </w:t>
      </w:r>
      <w:r>
        <w:rPr>
          <w:rFonts w:ascii="Times New Roman" w:hAnsi="Times New Roman" w:cs="Times New Roman"/>
          <w:sz w:val="28"/>
          <w:szCs w:val="28"/>
        </w:rPr>
        <w:t>коррупционных правонарушений в деятельности БУ СО ВО «КЦСОН «Гармония».</w:t>
      </w:r>
    </w:p>
    <w:p w:rsidR="00DB1AC3" w:rsidRDefault="00DB1AC3" w:rsidP="00DB1AC3">
      <w:pPr>
        <w:pStyle w:val="a4"/>
        <w:ind w:left="360"/>
        <w:jc w:val="both"/>
        <w:rPr>
          <w:rFonts w:ascii="Times New Roman" w:hAnsi="Times New Roman" w:cs="Times New Roman"/>
          <w:sz w:val="28"/>
          <w:szCs w:val="28"/>
        </w:rPr>
      </w:pPr>
      <w:r>
        <w:rPr>
          <w:rFonts w:ascii="Times New Roman" w:hAnsi="Times New Roman" w:cs="Times New Roman"/>
          <w:sz w:val="28"/>
          <w:szCs w:val="28"/>
        </w:rPr>
        <w:t>1.2  Антикоррупционная политика бюджетного учреждения социального обслуживания Вологодской области «комплексный центр социального обслуживания населения Устюженского района «Гармония»  представляет собой комплекс взаимосвязанных процедур и конкретных мероприятий, направленных на профилактику и пресечение коррупционных правонарушений.</w:t>
      </w:r>
    </w:p>
    <w:p w:rsidR="00DB1AC3" w:rsidRDefault="00DB1AC3" w:rsidP="00DB1AC3">
      <w:pPr>
        <w:pStyle w:val="a4"/>
        <w:ind w:left="360"/>
        <w:jc w:val="both"/>
        <w:rPr>
          <w:rFonts w:ascii="Times New Roman" w:hAnsi="Times New Roman" w:cs="Times New Roman"/>
          <w:sz w:val="28"/>
          <w:szCs w:val="28"/>
        </w:rPr>
      </w:pPr>
      <w:r>
        <w:rPr>
          <w:rFonts w:ascii="Times New Roman" w:hAnsi="Times New Roman" w:cs="Times New Roman"/>
          <w:sz w:val="28"/>
          <w:szCs w:val="28"/>
        </w:rPr>
        <w:t xml:space="preserve">1.3 В соответствии со ст.13.3 федерального закона  </w:t>
      </w:r>
      <w:r w:rsidRPr="00CA3C50">
        <w:rPr>
          <w:rFonts w:ascii="Times New Roman" w:hAnsi="Times New Roman" w:cs="Times New Roman"/>
          <w:sz w:val="28"/>
          <w:szCs w:val="28"/>
        </w:rPr>
        <w:t>от </w:t>
      </w:r>
      <w:r>
        <w:rPr>
          <w:rFonts w:ascii="Times New Roman" w:hAnsi="Times New Roman" w:cs="Times New Roman"/>
          <w:sz w:val="28"/>
          <w:szCs w:val="28"/>
        </w:rPr>
        <w:t xml:space="preserve"> </w:t>
      </w:r>
      <w:r w:rsidRPr="00CA3C50">
        <w:rPr>
          <w:rFonts w:ascii="Times New Roman" w:hAnsi="Times New Roman" w:cs="Times New Roman"/>
          <w:sz w:val="28"/>
          <w:szCs w:val="28"/>
        </w:rPr>
        <w:t>25.12.2008</w:t>
      </w:r>
      <w:r>
        <w:rPr>
          <w:rFonts w:ascii="Times New Roman" w:hAnsi="Times New Roman" w:cs="Times New Roman"/>
          <w:sz w:val="28"/>
          <w:szCs w:val="28"/>
        </w:rPr>
        <w:t xml:space="preserve"> </w:t>
      </w:r>
      <w:r w:rsidRPr="00CA3C50">
        <w:rPr>
          <w:rFonts w:ascii="Times New Roman" w:hAnsi="Times New Roman" w:cs="Times New Roman"/>
          <w:sz w:val="28"/>
          <w:szCs w:val="28"/>
        </w:rPr>
        <w:t xml:space="preserve"> № 273-ФЗ «О противодействии коррупции»</w:t>
      </w:r>
      <w:r>
        <w:rPr>
          <w:rFonts w:ascii="Times New Roman" w:hAnsi="Times New Roman" w:cs="Times New Roman"/>
          <w:sz w:val="28"/>
          <w:szCs w:val="28"/>
        </w:rPr>
        <w:t xml:space="preserve"> в БУ СО ВО «КЦСОН «Гармония» определены следующие меры по предупреждению коррупции:</w:t>
      </w:r>
    </w:p>
    <w:p w:rsidR="00DB1AC3" w:rsidRDefault="00DB1AC3" w:rsidP="00DB1AC3">
      <w:pPr>
        <w:pStyle w:val="a4"/>
        <w:ind w:left="360"/>
        <w:jc w:val="both"/>
        <w:rPr>
          <w:rFonts w:ascii="Times New Roman" w:hAnsi="Times New Roman" w:cs="Times New Roman"/>
          <w:sz w:val="28"/>
          <w:szCs w:val="28"/>
        </w:rPr>
      </w:pPr>
      <w:r>
        <w:rPr>
          <w:rFonts w:ascii="Times New Roman" w:hAnsi="Times New Roman" w:cs="Times New Roman"/>
          <w:sz w:val="28"/>
          <w:szCs w:val="28"/>
        </w:rPr>
        <w:t>- определение должностных лиц, ответственных за профилактику коррупционных и иных правонарушений;</w:t>
      </w:r>
    </w:p>
    <w:p w:rsidR="00DB1AC3" w:rsidRDefault="00DB1AC3" w:rsidP="00DB1AC3">
      <w:pPr>
        <w:pStyle w:val="a4"/>
        <w:ind w:left="360"/>
        <w:jc w:val="both"/>
        <w:rPr>
          <w:rFonts w:ascii="Times New Roman" w:hAnsi="Times New Roman" w:cs="Times New Roman"/>
          <w:sz w:val="28"/>
          <w:szCs w:val="28"/>
        </w:rPr>
      </w:pPr>
      <w:r>
        <w:rPr>
          <w:rFonts w:ascii="Times New Roman" w:hAnsi="Times New Roman" w:cs="Times New Roman"/>
          <w:sz w:val="28"/>
          <w:szCs w:val="28"/>
        </w:rPr>
        <w:t>- сотрудничество с правоохранительными органами;</w:t>
      </w:r>
    </w:p>
    <w:p w:rsidR="00DB1AC3" w:rsidRDefault="00DB1AC3" w:rsidP="00DB1AC3">
      <w:pPr>
        <w:pStyle w:val="a4"/>
        <w:ind w:left="360"/>
        <w:jc w:val="both"/>
        <w:rPr>
          <w:rFonts w:ascii="Times New Roman" w:hAnsi="Times New Roman" w:cs="Times New Roman"/>
          <w:sz w:val="28"/>
          <w:szCs w:val="28"/>
        </w:rPr>
      </w:pPr>
      <w:r>
        <w:rPr>
          <w:rFonts w:ascii="Times New Roman" w:hAnsi="Times New Roman" w:cs="Times New Roman"/>
          <w:sz w:val="28"/>
          <w:szCs w:val="28"/>
        </w:rPr>
        <w:t>- утвержден план противодействия коррупции;</w:t>
      </w:r>
    </w:p>
    <w:p w:rsidR="00906F8E" w:rsidRDefault="00DB1AC3" w:rsidP="00DB1AC3">
      <w:pPr>
        <w:pStyle w:val="a4"/>
        <w:ind w:left="360"/>
        <w:jc w:val="both"/>
        <w:rPr>
          <w:rFonts w:ascii="Times New Roman" w:hAnsi="Times New Roman" w:cs="Times New Roman"/>
          <w:sz w:val="28"/>
          <w:szCs w:val="28"/>
        </w:rPr>
      </w:pPr>
      <w:r>
        <w:rPr>
          <w:rFonts w:ascii="Times New Roman" w:hAnsi="Times New Roman" w:cs="Times New Roman"/>
          <w:sz w:val="28"/>
          <w:szCs w:val="28"/>
        </w:rPr>
        <w:t xml:space="preserve">- принятие кодекса этики </w:t>
      </w:r>
      <w:r w:rsidR="00906F8E">
        <w:rPr>
          <w:rFonts w:ascii="Times New Roman" w:hAnsi="Times New Roman" w:cs="Times New Roman"/>
          <w:sz w:val="28"/>
          <w:szCs w:val="28"/>
        </w:rPr>
        <w:t>и служебного поведения работников учреждения;</w:t>
      </w:r>
    </w:p>
    <w:p w:rsidR="00906F8E" w:rsidRDefault="00906F8E" w:rsidP="00DB1AC3">
      <w:pPr>
        <w:pStyle w:val="a4"/>
        <w:ind w:left="360"/>
        <w:jc w:val="both"/>
        <w:rPr>
          <w:rFonts w:ascii="Times New Roman" w:hAnsi="Times New Roman" w:cs="Times New Roman"/>
          <w:sz w:val="28"/>
          <w:szCs w:val="28"/>
        </w:rPr>
      </w:pPr>
      <w:r>
        <w:rPr>
          <w:rFonts w:ascii="Times New Roman" w:hAnsi="Times New Roman" w:cs="Times New Roman"/>
          <w:sz w:val="28"/>
          <w:szCs w:val="28"/>
        </w:rPr>
        <w:t>- недопущение составления неофициальной отчетности и использования поддельных документов;</w:t>
      </w:r>
    </w:p>
    <w:p w:rsidR="00906F8E" w:rsidRDefault="00906F8E" w:rsidP="00DB1AC3">
      <w:pPr>
        <w:pStyle w:val="a4"/>
        <w:ind w:left="360"/>
        <w:jc w:val="both"/>
        <w:rPr>
          <w:rFonts w:ascii="Times New Roman" w:hAnsi="Times New Roman" w:cs="Times New Roman"/>
          <w:sz w:val="28"/>
          <w:szCs w:val="28"/>
        </w:rPr>
      </w:pPr>
      <w:r>
        <w:rPr>
          <w:rFonts w:ascii="Times New Roman" w:hAnsi="Times New Roman" w:cs="Times New Roman"/>
          <w:sz w:val="28"/>
          <w:szCs w:val="28"/>
        </w:rPr>
        <w:t>- предотвращение и урегулирование конфликта интересов.</w:t>
      </w:r>
    </w:p>
    <w:p w:rsidR="00906F8E" w:rsidRDefault="00906F8E" w:rsidP="00DB1AC3">
      <w:pPr>
        <w:pStyle w:val="a4"/>
        <w:ind w:left="360"/>
        <w:jc w:val="both"/>
        <w:rPr>
          <w:rFonts w:ascii="Times New Roman" w:hAnsi="Times New Roman" w:cs="Times New Roman"/>
          <w:sz w:val="28"/>
          <w:szCs w:val="28"/>
        </w:rPr>
      </w:pPr>
    </w:p>
    <w:p w:rsidR="00DB1AC3" w:rsidRPr="00F921EF" w:rsidRDefault="00906F8E" w:rsidP="00906F8E">
      <w:pPr>
        <w:pStyle w:val="a4"/>
        <w:numPr>
          <w:ilvl w:val="0"/>
          <w:numId w:val="1"/>
        </w:numPr>
        <w:jc w:val="center"/>
        <w:rPr>
          <w:rFonts w:ascii="Times New Roman" w:hAnsi="Times New Roman" w:cs="Times New Roman"/>
          <w:b/>
          <w:sz w:val="28"/>
          <w:szCs w:val="28"/>
          <w:u w:val="single"/>
        </w:rPr>
      </w:pPr>
      <w:r w:rsidRPr="00F921EF">
        <w:rPr>
          <w:rFonts w:ascii="Times New Roman" w:hAnsi="Times New Roman" w:cs="Times New Roman"/>
          <w:b/>
          <w:sz w:val="28"/>
          <w:szCs w:val="28"/>
          <w:u w:val="single"/>
        </w:rPr>
        <w:t>Понятия и определения, используемые в Положении</w:t>
      </w:r>
    </w:p>
    <w:p w:rsidR="00906F8E" w:rsidRDefault="00906F8E" w:rsidP="00906F8E">
      <w:pPr>
        <w:pStyle w:val="a4"/>
        <w:jc w:val="center"/>
        <w:rPr>
          <w:rFonts w:ascii="Times New Roman" w:hAnsi="Times New Roman" w:cs="Times New Roman"/>
          <w:sz w:val="28"/>
          <w:szCs w:val="28"/>
        </w:rPr>
      </w:pPr>
    </w:p>
    <w:p w:rsidR="00906F8E" w:rsidRPr="00F921EF" w:rsidRDefault="00F921EF" w:rsidP="00F921EF">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sidR="00906F8E" w:rsidRPr="00F921EF">
        <w:rPr>
          <w:rFonts w:ascii="Times New Roman" w:hAnsi="Times New Roman" w:cs="Times New Roman"/>
          <w:b/>
          <w:sz w:val="28"/>
          <w:szCs w:val="28"/>
        </w:rPr>
        <w:t>Коррупция</w:t>
      </w:r>
      <w:r w:rsidR="00906F8E" w:rsidRPr="00F921EF">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r w:rsidR="00906F8E" w:rsidRPr="00F921EF">
        <w:rPr>
          <w:rFonts w:ascii="Times New Roman" w:hAnsi="Times New Roman" w:cs="Times New Roman"/>
          <w:sz w:val="28"/>
          <w:szCs w:val="28"/>
        </w:rPr>
        <w:lastRenderedPageBreak/>
        <w:t>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p>
    <w:p w:rsidR="00906F8E" w:rsidRPr="00F921EF" w:rsidRDefault="00F921EF" w:rsidP="00F921EF">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sidR="00906F8E" w:rsidRPr="00F921EF">
        <w:rPr>
          <w:rFonts w:ascii="Times New Roman" w:hAnsi="Times New Roman" w:cs="Times New Roman"/>
          <w:b/>
          <w:sz w:val="28"/>
          <w:szCs w:val="28"/>
        </w:rPr>
        <w:t>Взятка</w:t>
      </w:r>
      <w:r w:rsidR="00906F8E" w:rsidRPr="00F921EF">
        <w:rPr>
          <w:rFonts w:ascii="Times New Roman" w:hAnsi="Times New Roman" w:cs="Times New Roman"/>
          <w:sz w:val="28"/>
          <w:szCs w:val="28"/>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06F8E" w:rsidRPr="00F921EF" w:rsidRDefault="00F921EF" w:rsidP="00F921EF">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sidR="00906F8E" w:rsidRPr="00F921EF">
        <w:rPr>
          <w:rFonts w:ascii="Times New Roman" w:hAnsi="Times New Roman" w:cs="Times New Roman"/>
          <w:b/>
          <w:sz w:val="28"/>
          <w:szCs w:val="28"/>
        </w:rPr>
        <w:t>Коммерческий подкуп</w:t>
      </w:r>
      <w:r w:rsidR="00906F8E" w:rsidRPr="00F921EF">
        <w:rPr>
          <w:rFonts w:ascii="Times New Roman" w:hAnsi="Times New Roman" w:cs="Times New Roman"/>
          <w:sz w:val="28"/>
          <w:szCs w:val="28"/>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906F8E" w:rsidRPr="00F921EF" w:rsidRDefault="00F921EF" w:rsidP="00F921EF">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sidRPr="00F921EF">
        <w:rPr>
          <w:rFonts w:ascii="Times New Roman" w:hAnsi="Times New Roman" w:cs="Times New Roman"/>
          <w:b/>
          <w:sz w:val="28"/>
          <w:szCs w:val="28"/>
        </w:rPr>
        <w:t>П</w:t>
      </w:r>
      <w:r w:rsidR="00906F8E" w:rsidRPr="00F921EF">
        <w:rPr>
          <w:rFonts w:ascii="Times New Roman" w:hAnsi="Times New Roman" w:cs="Times New Roman"/>
          <w:b/>
          <w:sz w:val="28"/>
          <w:szCs w:val="28"/>
        </w:rPr>
        <w:t>ротиводействие коррупции</w:t>
      </w:r>
      <w:r w:rsidR="00906F8E" w:rsidRPr="00F921EF">
        <w:rPr>
          <w:rFonts w:ascii="Times New Roman" w:hAnsi="Times New Roman" w:cs="Times New Roman"/>
          <w:sz w:val="28"/>
          <w:szCs w:val="28"/>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06F8E" w:rsidRPr="00F921EF" w:rsidRDefault="00906F8E" w:rsidP="00F921EF">
      <w:pPr>
        <w:pStyle w:val="a4"/>
        <w:jc w:val="both"/>
        <w:rPr>
          <w:rFonts w:ascii="Times New Roman" w:hAnsi="Times New Roman" w:cs="Times New Roman"/>
          <w:sz w:val="28"/>
          <w:szCs w:val="28"/>
        </w:rPr>
      </w:pPr>
      <w:r w:rsidRPr="00F921EF">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906F8E" w:rsidRPr="00F921EF" w:rsidRDefault="00906F8E" w:rsidP="00F921EF">
      <w:pPr>
        <w:pStyle w:val="a4"/>
        <w:jc w:val="both"/>
        <w:rPr>
          <w:rFonts w:ascii="Times New Roman" w:hAnsi="Times New Roman" w:cs="Times New Roman"/>
          <w:sz w:val="28"/>
          <w:szCs w:val="28"/>
        </w:rPr>
      </w:pPr>
      <w:r w:rsidRPr="00F921EF">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906F8E" w:rsidRPr="00F921EF" w:rsidRDefault="00906F8E" w:rsidP="00F921EF">
      <w:pPr>
        <w:pStyle w:val="a4"/>
        <w:jc w:val="both"/>
        <w:rPr>
          <w:rFonts w:ascii="Times New Roman" w:hAnsi="Times New Roman" w:cs="Times New Roman"/>
          <w:sz w:val="28"/>
          <w:szCs w:val="28"/>
        </w:rPr>
      </w:pPr>
      <w:r w:rsidRPr="00F921EF">
        <w:rPr>
          <w:rFonts w:ascii="Times New Roman" w:hAnsi="Times New Roman" w:cs="Times New Roman"/>
          <w:sz w:val="28"/>
          <w:szCs w:val="28"/>
        </w:rPr>
        <w:t>в) по минимизации и (или) ликвидации последствий коррупционных правонарушений;</w:t>
      </w:r>
    </w:p>
    <w:p w:rsidR="00906F8E" w:rsidRPr="00F921EF" w:rsidRDefault="00F921EF" w:rsidP="00F921EF">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sidRPr="00F921EF">
        <w:rPr>
          <w:rFonts w:ascii="Times New Roman" w:hAnsi="Times New Roman" w:cs="Times New Roman"/>
          <w:b/>
          <w:sz w:val="28"/>
          <w:szCs w:val="28"/>
        </w:rPr>
        <w:t>П</w:t>
      </w:r>
      <w:r w:rsidR="00906F8E" w:rsidRPr="00F921EF">
        <w:rPr>
          <w:rFonts w:ascii="Times New Roman" w:hAnsi="Times New Roman" w:cs="Times New Roman"/>
          <w:b/>
          <w:sz w:val="28"/>
          <w:szCs w:val="28"/>
        </w:rPr>
        <w:t>редупреждение коррупции</w:t>
      </w:r>
      <w:r w:rsidR="00906F8E" w:rsidRPr="00F921EF">
        <w:rPr>
          <w:rFonts w:ascii="Times New Roman" w:hAnsi="Times New Roman" w:cs="Times New Roman"/>
          <w:sz w:val="28"/>
          <w:szCs w:val="28"/>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906F8E" w:rsidRPr="00F921EF" w:rsidRDefault="00F921EF" w:rsidP="00F921EF">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sidRPr="00F921EF">
        <w:rPr>
          <w:rFonts w:ascii="Times New Roman" w:hAnsi="Times New Roman" w:cs="Times New Roman"/>
          <w:b/>
          <w:sz w:val="28"/>
          <w:szCs w:val="28"/>
        </w:rPr>
        <w:t>Р</w:t>
      </w:r>
      <w:r w:rsidR="00906F8E" w:rsidRPr="00F921EF">
        <w:rPr>
          <w:rFonts w:ascii="Times New Roman" w:hAnsi="Times New Roman" w:cs="Times New Roman"/>
          <w:b/>
          <w:sz w:val="28"/>
          <w:szCs w:val="28"/>
        </w:rPr>
        <w:t xml:space="preserve">аботник </w:t>
      </w:r>
      <w:r w:rsidR="00906F8E" w:rsidRPr="00F921EF">
        <w:rPr>
          <w:rFonts w:ascii="Times New Roman" w:hAnsi="Times New Roman" w:cs="Times New Roman"/>
          <w:sz w:val="28"/>
          <w:szCs w:val="28"/>
        </w:rPr>
        <w:t>Учреждения ‒ физическое лицо, вступившее в трудовые отношения с Учреждением;</w:t>
      </w:r>
    </w:p>
    <w:p w:rsidR="00906F8E" w:rsidRPr="00F921EF" w:rsidRDefault="00F921EF" w:rsidP="00F921EF">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sidRPr="00F921EF">
        <w:rPr>
          <w:rFonts w:ascii="Times New Roman" w:hAnsi="Times New Roman" w:cs="Times New Roman"/>
          <w:b/>
          <w:sz w:val="28"/>
          <w:szCs w:val="28"/>
        </w:rPr>
        <w:t>К</w:t>
      </w:r>
      <w:r w:rsidR="00906F8E" w:rsidRPr="00F921EF">
        <w:rPr>
          <w:rFonts w:ascii="Times New Roman" w:hAnsi="Times New Roman" w:cs="Times New Roman"/>
          <w:b/>
          <w:sz w:val="28"/>
          <w:szCs w:val="28"/>
        </w:rPr>
        <w:t xml:space="preserve">онтрагент </w:t>
      </w:r>
      <w:r w:rsidR="00906F8E" w:rsidRPr="00F921EF">
        <w:rPr>
          <w:rFonts w:ascii="Times New Roman" w:hAnsi="Times New Roman" w:cs="Times New Roman"/>
          <w:sz w:val="28"/>
          <w:szCs w:val="28"/>
        </w:rPr>
        <w:t>Учреждения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06F8E" w:rsidRPr="00F921EF" w:rsidRDefault="00F921EF" w:rsidP="00F921EF">
      <w:pPr>
        <w:pStyle w:val="a4"/>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F921EF">
        <w:rPr>
          <w:rFonts w:ascii="Times New Roman" w:hAnsi="Times New Roman" w:cs="Times New Roman"/>
          <w:b/>
          <w:sz w:val="28"/>
          <w:szCs w:val="28"/>
        </w:rPr>
        <w:t>Конфликт интересов</w:t>
      </w:r>
      <w:r w:rsidRPr="00F921EF">
        <w:rPr>
          <w:rFonts w:ascii="Times New Roman" w:hAnsi="Times New Roman" w:cs="Times New Roman"/>
          <w:sz w:val="28"/>
          <w:szCs w:val="28"/>
        </w:rPr>
        <w:t xml:space="preserve"> - </w:t>
      </w:r>
      <w:r w:rsidR="00906F8E" w:rsidRPr="00F921EF">
        <w:rPr>
          <w:rFonts w:ascii="Times New Roman" w:hAnsi="Times New Roman" w:cs="Times New Roman"/>
          <w:sz w:val="28"/>
          <w:szCs w:val="28"/>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06F8E" w:rsidRPr="00F921EF" w:rsidRDefault="00F921EF" w:rsidP="00F921EF">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sidRPr="00F921EF">
        <w:rPr>
          <w:rFonts w:ascii="Times New Roman" w:hAnsi="Times New Roman" w:cs="Times New Roman"/>
          <w:b/>
          <w:sz w:val="28"/>
          <w:szCs w:val="28"/>
        </w:rPr>
        <w:t>Л</w:t>
      </w:r>
      <w:r w:rsidR="00906F8E" w:rsidRPr="00F921EF">
        <w:rPr>
          <w:rFonts w:ascii="Times New Roman" w:hAnsi="Times New Roman" w:cs="Times New Roman"/>
          <w:b/>
          <w:sz w:val="28"/>
          <w:szCs w:val="28"/>
        </w:rPr>
        <w:t>ичная</w:t>
      </w:r>
      <w:r w:rsidRPr="00F921EF">
        <w:rPr>
          <w:rFonts w:ascii="Times New Roman" w:hAnsi="Times New Roman" w:cs="Times New Roman"/>
          <w:b/>
          <w:sz w:val="28"/>
          <w:szCs w:val="28"/>
        </w:rPr>
        <w:t xml:space="preserve"> </w:t>
      </w:r>
      <w:r w:rsidR="00906F8E" w:rsidRPr="00F921EF">
        <w:rPr>
          <w:rFonts w:ascii="Times New Roman" w:hAnsi="Times New Roman" w:cs="Times New Roman"/>
          <w:b/>
          <w:sz w:val="28"/>
          <w:szCs w:val="28"/>
        </w:rPr>
        <w:t xml:space="preserve"> заинтересованность</w:t>
      </w:r>
      <w:r w:rsidR="00906F8E" w:rsidRPr="00F921EF">
        <w:rPr>
          <w:rFonts w:ascii="Times New Roman" w:hAnsi="Times New Roman" w:cs="Times New Roman"/>
          <w:sz w:val="28"/>
          <w:szCs w:val="28"/>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F921EF" w:rsidRDefault="00F921EF" w:rsidP="00906F8E">
      <w:pPr>
        <w:autoSpaceDE w:val="0"/>
        <w:autoSpaceDN w:val="0"/>
        <w:adjustRightInd w:val="0"/>
        <w:spacing w:line="26" w:lineRule="atLeast"/>
        <w:ind w:firstLine="539"/>
        <w:jc w:val="both"/>
      </w:pPr>
    </w:p>
    <w:p w:rsidR="00F921EF" w:rsidRDefault="00F921EF" w:rsidP="00F921EF">
      <w:pPr>
        <w:pStyle w:val="a8"/>
        <w:numPr>
          <w:ilvl w:val="0"/>
          <w:numId w:val="1"/>
        </w:numPr>
        <w:autoSpaceDE w:val="0"/>
        <w:autoSpaceDN w:val="0"/>
        <w:adjustRightInd w:val="0"/>
        <w:spacing w:line="26" w:lineRule="atLeast"/>
        <w:rPr>
          <w:b/>
          <w:u w:val="single"/>
        </w:rPr>
      </w:pPr>
      <w:r w:rsidRPr="00F921EF">
        <w:rPr>
          <w:b/>
          <w:u w:val="single"/>
        </w:rPr>
        <w:t xml:space="preserve">Основные принципы </w:t>
      </w:r>
      <w:r w:rsidR="00CC793D">
        <w:rPr>
          <w:b/>
          <w:u w:val="single"/>
        </w:rPr>
        <w:t>а</w:t>
      </w:r>
      <w:r w:rsidRPr="00F921EF">
        <w:rPr>
          <w:b/>
          <w:u w:val="single"/>
        </w:rPr>
        <w:t>нтикоррупционной политики</w:t>
      </w:r>
    </w:p>
    <w:p w:rsidR="00F921EF" w:rsidRDefault="00F921EF" w:rsidP="00F921EF">
      <w:pPr>
        <w:autoSpaceDE w:val="0"/>
        <w:autoSpaceDN w:val="0"/>
        <w:adjustRightInd w:val="0"/>
        <w:spacing w:line="26" w:lineRule="atLeast"/>
        <w:rPr>
          <w:b/>
          <w:u w:val="single"/>
        </w:rPr>
      </w:pPr>
    </w:p>
    <w:p w:rsidR="00F921EF" w:rsidRPr="00F921EF" w:rsidRDefault="00F921EF" w:rsidP="00F921EF">
      <w:pPr>
        <w:pStyle w:val="a4"/>
      </w:pPr>
    </w:p>
    <w:p w:rsidR="00F921EF" w:rsidRDefault="00F921EF" w:rsidP="00F921EF">
      <w:pPr>
        <w:pStyle w:val="a4"/>
        <w:jc w:val="both"/>
        <w:rPr>
          <w:rFonts w:ascii="Times New Roman" w:hAnsi="Times New Roman" w:cs="Times New Roman"/>
          <w:sz w:val="28"/>
          <w:szCs w:val="28"/>
        </w:rPr>
      </w:pPr>
      <w:r>
        <w:rPr>
          <w:rFonts w:ascii="Times New Roman" w:hAnsi="Times New Roman" w:cs="Times New Roman"/>
          <w:sz w:val="28"/>
          <w:szCs w:val="28"/>
        </w:rPr>
        <w:t>3.1 Антикоррупционная политика БУ СО ВО «КЦСОН «Гармония» основывается на следующих принципах:</w:t>
      </w:r>
    </w:p>
    <w:p w:rsidR="00F921EF" w:rsidRDefault="00F921EF" w:rsidP="00F921EF">
      <w:pPr>
        <w:pStyle w:val="a4"/>
        <w:jc w:val="both"/>
        <w:rPr>
          <w:rFonts w:ascii="Times New Roman" w:hAnsi="Times New Roman" w:cs="Times New Roman"/>
          <w:sz w:val="28"/>
          <w:szCs w:val="28"/>
        </w:rPr>
      </w:pPr>
      <w:r>
        <w:rPr>
          <w:rFonts w:ascii="Times New Roman" w:hAnsi="Times New Roman" w:cs="Times New Roman"/>
          <w:sz w:val="28"/>
          <w:szCs w:val="28"/>
        </w:rPr>
        <w:t xml:space="preserve"> а) </w:t>
      </w:r>
      <w:r w:rsidRPr="00F921EF">
        <w:rPr>
          <w:rFonts w:ascii="Times New Roman" w:hAnsi="Times New Roman" w:cs="Times New Roman"/>
          <w:sz w:val="28"/>
          <w:szCs w:val="28"/>
        </w:rPr>
        <w:t xml:space="preserve">принцип соответствия антикоррупционной политики </w:t>
      </w:r>
      <w:r>
        <w:rPr>
          <w:rFonts w:ascii="Times New Roman" w:hAnsi="Times New Roman" w:cs="Times New Roman"/>
          <w:sz w:val="28"/>
          <w:szCs w:val="28"/>
        </w:rPr>
        <w:t>у</w:t>
      </w:r>
      <w:r w:rsidRPr="00F921EF">
        <w:rPr>
          <w:rFonts w:ascii="Times New Roman" w:hAnsi="Times New Roman" w:cs="Times New Roman"/>
          <w:sz w:val="28"/>
          <w:szCs w:val="28"/>
        </w:rPr>
        <w:t xml:space="preserve">чреждения </w:t>
      </w:r>
      <w:r>
        <w:rPr>
          <w:rFonts w:ascii="Times New Roman" w:hAnsi="Times New Roman" w:cs="Times New Roman"/>
          <w:sz w:val="28"/>
          <w:szCs w:val="28"/>
        </w:rPr>
        <w:t xml:space="preserve">           </w:t>
      </w:r>
      <w:r w:rsidRPr="00F921EF">
        <w:rPr>
          <w:rFonts w:ascii="Times New Roman" w:hAnsi="Times New Roman" w:cs="Times New Roman"/>
          <w:sz w:val="28"/>
          <w:szCs w:val="28"/>
        </w:rPr>
        <w:t>законодательству Российской Федерации и общепринятым нормам права</w:t>
      </w:r>
      <w:r>
        <w:rPr>
          <w:rFonts w:ascii="Times New Roman" w:hAnsi="Times New Roman" w:cs="Times New Roman"/>
          <w:sz w:val="28"/>
          <w:szCs w:val="28"/>
        </w:rPr>
        <w:t>;</w:t>
      </w:r>
    </w:p>
    <w:p w:rsidR="00F921EF" w:rsidRDefault="00F921EF" w:rsidP="00F921EF">
      <w:pPr>
        <w:pStyle w:val="a4"/>
        <w:jc w:val="both"/>
        <w:rPr>
          <w:rFonts w:ascii="Times New Roman" w:hAnsi="Times New Roman" w:cs="Times New Roman"/>
          <w:sz w:val="28"/>
          <w:szCs w:val="28"/>
        </w:rPr>
      </w:pPr>
      <w:r>
        <w:rPr>
          <w:rFonts w:ascii="Times New Roman" w:hAnsi="Times New Roman" w:cs="Times New Roman"/>
          <w:sz w:val="28"/>
          <w:szCs w:val="28"/>
        </w:rPr>
        <w:t xml:space="preserve">б) </w:t>
      </w:r>
      <w:r w:rsidRPr="00F921EF">
        <w:rPr>
          <w:rFonts w:ascii="Times New Roman" w:hAnsi="Times New Roman" w:cs="Times New Roman"/>
          <w:sz w:val="28"/>
          <w:szCs w:val="28"/>
        </w:rPr>
        <w:t>принцип личного примера руководителя</w:t>
      </w:r>
      <w:r>
        <w:rPr>
          <w:rFonts w:ascii="Times New Roman" w:hAnsi="Times New Roman" w:cs="Times New Roman"/>
          <w:sz w:val="28"/>
          <w:szCs w:val="28"/>
        </w:rPr>
        <w:t>;</w:t>
      </w:r>
    </w:p>
    <w:p w:rsidR="00F921EF" w:rsidRDefault="00F921EF" w:rsidP="00F921EF">
      <w:pPr>
        <w:pStyle w:val="a4"/>
        <w:jc w:val="both"/>
        <w:rPr>
          <w:rFonts w:ascii="Times New Roman" w:hAnsi="Times New Roman" w:cs="Times New Roman"/>
          <w:sz w:val="28"/>
          <w:szCs w:val="28"/>
        </w:rPr>
      </w:pPr>
      <w:r>
        <w:rPr>
          <w:rFonts w:ascii="Times New Roman" w:hAnsi="Times New Roman" w:cs="Times New Roman"/>
          <w:sz w:val="28"/>
          <w:szCs w:val="28"/>
        </w:rPr>
        <w:t xml:space="preserve">в) </w:t>
      </w:r>
      <w:r w:rsidRPr="00F921EF">
        <w:rPr>
          <w:rFonts w:ascii="Times New Roman" w:hAnsi="Times New Roman" w:cs="Times New Roman"/>
          <w:sz w:val="28"/>
          <w:szCs w:val="28"/>
        </w:rPr>
        <w:t>принцип вовлеченности работников</w:t>
      </w:r>
    </w:p>
    <w:p w:rsidR="005A2775" w:rsidRDefault="005A2775" w:rsidP="005A2775">
      <w:pPr>
        <w:autoSpaceDE w:val="0"/>
        <w:autoSpaceDN w:val="0"/>
        <w:adjustRightInd w:val="0"/>
        <w:spacing w:line="26" w:lineRule="atLeast"/>
        <w:jc w:val="both"/>
      </w:pPr>
      <w:r>
        <w:t>и</w:t>
      </w:r>
      <w:r w:rsidRPr="00E92D79">
        <w:t>нформированность работников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r>
        <w:t>;</w:t>
      </w:r>
    </w:p>
    <w:p w:rsidR="005A2775" w:rsidRDefault="005A2775" w:rsidP="005A2775">
      <w:pPr>
        <w:autoSpaceDE w:val="0"/>
        <w:autoSpaceDN w:val="0"/>
        <w:adjustRightInd w:val="0"/>
        <w:spacing w:line="26" w:lineRule="atLeast"/>
        <w:jc w:val="both"/>
      </w:pPr>
      <w:r>
        <w:t xml:space="preserve">г) </w:t>
      </w:r>
      <w:r w:rsidRPr="00E92D79">
        <w:t>принцип соразмерности антикоррупционных процедур коррупционным рискам</w:t>
      </w:r>
    </w:p>
    <w:p w:rsidR="005A2775" w:rsidRDefault="005A2775" w:rsidP="005A2775">
      <w:pPr>
        <w:spacing w:line="26" w:lineRule="atLeast"/>
        <w:jc w:val="both"/>
      </w:pPr>
      <w:r>
        <w:t>р</w:t>
      </w:r>
      <w:r w:rsidRPr="00D7581F">
        <w:t>азработка и выполнение комплекса мероприятий, позволяющих снизить вероятность вовлечения  работников в коррупционную деятельность</w:t>
      </w:r>
      <w:r>
        <w:t>,</w:t>
      </w:r>
      <w:r w:rsidRPr="00D7581F">
        <w:t xml:space="preserve"> с учетом существующих в деятельности </w:t>
      </w:r>
      <w:r>
        <w:t>у</w:t>
      </w:r>
      <w:r w:rsidRPr="00D7581F">
        <w:t>чреждения коррупционных рисков</w:t>
      </w:r>
      <w:r>
        <w:t>;</w:t>
      </w:r>
    </w:p>
    <w:p w:rsidR="005A2775" w:rsidRDefault="005A2775" w:rsidP="005A2775">
      <w:pPr>
        <w:spacing w:line="26" w:lineRule="atLeast"/>
        <w:jc w:val="both"/>
      </w:pPr>
      <w:r>
        <w:t xml:space="preserve">д) </w:t>
      </w:r>
      <w:r w:rsidRPr="00D7581F">
        <w:t>принцип эффективности антикоррупционных процедур</w:t>
      </w:r>
      <w:r>
        <w:t>;</w:t>
      </w:r>
    </w:p>
    <w:p w:rsidR="005A2775" w:rsidRDefault="005A2775" w:rsidP="005A2775">
      <w:pPr>
        <w:spacing w:line="26" w:lineRule="atLeast"/>
        <w:jc w:val="both"/>
      </w:pPr>
      <w:r>
        <w:t xml:space="preserve">е) </w:t>
      </w:r>
      <w:r w:rsidRPr="00D7581F">
        <w:t>принцип ответственности и неотвратимости наказания</w:t>
      </w:r>
      <w:r>
        <w:t>;</w:t>
      </w:r>
    </w:p>
    <w:p w:rsidR="005A2775" w:rsidRDefault="005A2775" w:rsidP="005A2775">
      <w:pPr>
        <w:spacing w:line="26" w:lineRule="atLeast"/>
        <w:jc w:val="both"/>
      </w:pPr>
      <w:r>
        <w:t xml:space="preserve">ж) </w:t>
      </w:r>
      <w:r w:rsidRPr="00D7581F">
        <w:t>принцип открытости хозяйственной и иной деятельности</w:t>
      </w:r>
      <w:r>
        <w:t>;</w:t>
      </w:r>
    </w:p>
    <w:p w:rsidR="005A2775" w:rsidRDefault="005A2775" w:rsidP="005A2775">
      <w:pPr>
        <w:spacing w:line="26" w:lineRule="atLeast"/>
        <w:jc w:val="both"/>
      </w:pPr>
      <w:r>
        <w:t xml:space="preserve">з) </w:t>
      </w:r>
      <w:r w:rsidRPr="00D7581F">
        <w:t>принцип постоянного контроля и регулярного мониторинга</w:t>
      </w:r>
      <w:r>
        <w:t>.</w:t>
      </w:r>
    </w:p>
    <w:p w:rsidR="005A2775" w:rsidRDefault="005A2775" w:rsidP="005A2775">
      <w:pPr>
        <w:spacing w:line="26" w:lineRule="atLeast"/>
        <w:jc w:val="both"/>
      </w:pPr>
    </w:p>
    <w:p w:rsidR="005A2775" w:rsidRDefault="005A2775" w:rsidP="005A2775">
      <w:pPr>
        <w:pStyle w:val="a4"/>
        <w:numPr>
          <w:ilvl w:val="0"/>
          <w:numId w:val="1"/>
        </w:numPr>
        <w:jc w:val="center"/>
        <w:rPr>
          <w:rFonts w:ascii="Times New Roman" w:hAnsi="Times New Roman" w:cs="Times New Roman"/>
          <w:b/>
          <w:sz w:val="28"/>
          <w:szCs w:val="28"/>
          <w:u w:val="single"/>
        </w:rPr>
      </w:pPr>
      <w:r w:rsidRPr="005A2775">
        <w:rPr>
          <w:rFonts w:ascii="Times New Roman" w:hAnsi="Times New Roman" w:cs="Times New Roman"/>
          <w:b/>
          <w:sz w:val="28"/>
          <w:szCs w:val="28"/>
          <w:u w:val="single"/>
        </w:rPr>
        <w:t xml:space="preserve">Область применения </w:t>
      </w:r>
      <w:r w:rsidR="00CC793D">
        <w:rPr>
          <w:rFonts w:ascii="Times New Roman" w:hAnsi="Times New Roman" w:cs="Times New Roman"/>
          <w:b/>
          <w:sz w:val="28"/>
          <w:szCs w:val="28"/>
          <w:u w:val="single"/>
        </w:rPr>
        <w:t>а</w:t>
      </w:r>
      <w:r w:rsidRPr="005A2775">
        <w:rPr>
          <w:rFonts w:ascii="Times New Roman" w:hAnsi="Times New Roman" w:cs="Times New Roman"/>
          <w:b/>
          <w:sz w:val="28"/>
          <w:szCs w:val="28"/>
          <w:u w:val="single"/>
        </w:rPr>
        <w:t>нтикоррупционной политики</w:t>
      </w:r>
      <w:r>
        <w:rPr>
          <w:rFonts w:ascii="Times New Roman" w:hAnsi="Times New Roman" w:cs="Times New Roman"/>
          <w:b/>
          <w:sz w:val="28"/>
          <w:szCs w:val="28"/>
          <w:u w:val="single"/>
        </w:rPr>
        <w:t xml:space="preserve"> </w:t>
      </w:r>
    </w:p>
    <w:p w:rsidR="005A2775" w:rsidRDefault="005A2775" w:rsidP="005A2775">
      <w:pPr>
        <w:pStyle w:val="a4"/>
        <w:jc w:val="center"/>
        <w:rPr>
          <w:rFonts w:ascii="Times New Roman" w:hAnsi="Times New Roman" w:cs="Times New Roman"/>
          <w:b/>
          <w:sz w:val="28"/>
          <w:szCs w:val="28"/>
          <w:u w:val="single"/>
        </w:rPr>
      </w:pPr>
    </w:p>
    <w:p w:rsidR="005A2775" w:rsidRDefault="00CC793D" w:rsidP="00CC793D">
      <w:pPr>
        <w:pStyle w:val="a4"/>
        <w:jc w:val="both"/>
        <w:rPr>
          <w:rFonts w:ascii="Times New Roman" w:hAnsi="Times New Roman" w:cs="Times New Roman"/>
          <w:sz w:val="28"/>
          <w:szCs w:val="28"/>
        </w:rPr>
      </w:pPr>
      <w:r>
        <w:rPr>
          <w:rFonts w:ascii="Times New Roman" w:hAnsi="Times New Roman" w:cs="Times New Roman"/>
          <w:sz w:val="28"/>
          <w:szCs w:val="28"/>
        </w:rPr>
        <w:t xml:space="preserve">4.1 </w:t>
      </w:r>
      <w:r w:rsidR="005A2775" w:rsidRPr="005A2775">
        <w:rPr>
          <w:rFonts w:ascii="Times New Roman" w:hAnsi="Times New Roman" w:cs="Times New Roman"/>
          <w:sz w:val="28"/>
          <w:szCs w:val="28"/>
        </w:rPr>
        <w:t xml:space="preserve">Антикоррупционная политика распространяется на </w:t>
      </w:r>
      <w:r w:rsidR="005A2775">
        <w:rPr>
          <w:rFonts w:ascii="Times New Roman" w:hAnsi="Times New Roman" w:cs="Times New Roman"/>
          <w:sz w:val="28"/>
          <w:szCs w:val="28"/>
        </w:rPr>
        <w:t xml:space="preserve">директора </w:t>
      </w:r>
      <w:r w:rsidR="005A2775" w:rsidRPr="005A2775">
        <w:rPr>
          <w:rFonts w:ascii="Times New Roman" w:hAnsi="Times New Roman" w:cs="Times New Roman"/>
          <w:sz w:val="28"/>
          <w:szCs w:val="28"/>
        </w:rPr>
        <w:t xml:space="preserve"> и работников </w:t>
      </w:r>
      <w:r w:rsidR="005A2775">
        <w:rPr>
          <w:rFonts w:ascii="Times New Roman" w:hAnsi="Times New Roman" w:cs="Times New Roman"/>
          <w:sz w:val="28"/>
          <w:szCs w:val="28"/>
        </w:rPr>
        <w:t xml:space="preserve">БУ СО ВО «КЦСОН «Гармония» </w:t>
      </w:r>
      <w:r w:rsidR="005A2775" w:rsidRPr="005A2775">
        <w:rPr>
          <w:rFonts w:ascii="Times New Roman" w:hAnsi="Times New Roman" w:cs="Times New Roman"/>
          <w:sz w:val="28"/>
          <w:szCs w:val="28"/>
        </w:rPr>
        <w:t xml:space="preserve"> вне зависимости от занимаемой должности и выполняемых функций.</w:t>
      </w:r>
    </w:p>
    <w:p w:rsidR="00CC793D" w:rsidRDefault="00CC793D" w:rsidP="00CC793D">
      <w:pPr>
        <w:autoSpaceDE w:val="0"/>
        <w:autoSpaceDN w:val="0"/>
        <w:adjustRightInd w:val="0"/>
        <w:spacing w:line="26" w:lineRule="atLeast"/>
        <w:jc w:val="both"/>
      </w:pPr>
      <w:r>
        <w:rPr>
          <w:rFonts w:cs="Times New Roman"/>
          <w:szCs w:val="28"/>
        </w:rPr>
        <w:t xml:space="preserve">4.2  </w:t>
      </w:r>
      <w:r w:rsidRPr="00E92D79">
        <w:t>Нормы</w:t>
      </w:r>
      <w:r>
        <w:t xml:space="preserve"> </w:t>
      </w:r>
      <w:r w:rsidRPr="00E92D79">
        <w:t xml:space="preserve"> </w:t>
      </w:r>
      <w:r>
        <w:t xml:space="preserve">антикоррупционной политики </w:t>
      </w:r>
      <w:r w:rsidRPr="00E92D79">
        <w:t xml:space="preserve">могут распространяться на иных физических и (или) юридических лиц, с которыми </w:t>
      </w:r>
      <w:r>
        <w:t xml:space="preserve">БУ СО ВО «КЦСОН </w:t>
      </w:r>
      <w:r>
        <w:lastRenderedPageBreak/>
        <w:t xml:space="preserve">«Гармония» </w:t>
      </w:r>
      <w:r w:rsidRPr="00E92D79">
        <w:t xml:space="preserve"> вступает в договорные отношения, в случае, если это закреплено в договорах, заключаемых  с такими лицами.</w:t>
      </w:r>
    </w:p>
    <w:p w:rsidR="00CC793D" w:rsidRDefault="00CC793D" w:rsidP="00CC793D">
      <w:pPr>
        <w:autoSpaceDE w:val="0"/>
        <w:autoSpaceDN w:val="0"/>
        <w:adjustRightInd w:val="0"/>
        <w:spacing w:line="26" w:lineRule="atLeast"/>
        <w:jc w:val="both"/>
      </w:pPr>
    </w:p>
    <w:p w:rsidR="00CC793D" w:rsidRDefault="00CC793D" w:rsidP="00CC793D">
      <w:pPr>
        <w:pStyle w:val="a4"/>
        <w:numPr>
          <w:ilvl w:val="0"/>
          <w:numId w:val="1"/>
        </w:numPr>
        <w:jc w:val="center"/>
        <w:rPr>
          <w:rFonts w:ascii="Times New Roman" w:hAnsi="Times New Roman" w:cs="Times New Roman"/>
          <w:b/>
          <w:sz w:val="28"/>
          <w:szCs w:val="28"/>
          <w:u w:val="single"/>
        </w:rPr>
      </w:pPr>
      <w:r w:rsidRPr="00CC793D">
        <w:rPr>
          <w:rFonts w:ascii="Times New Roman" w:hAnsi="Times New Roman" w:cs="Times New Roman"/>
          <w:b/>
          <w:sz w:val="28"/>
          <w:szCs w:val="28"/>
          <w:u w:val="single"/>
        </w:rPr>
        <w:t xml:space="preserve">Ответственность должностного лица за реализацию </w:t>
      </w:r>
      <w:r>
        <w:rPr>
          <w:rFonts w:ascii="Times New Roman" w:hAnsi="Times New Roman" w:cs="Times New Roman"/>
          <w:b/>
          <w:sz w:val="28"/>
          <w:szCs w:val="28"/>
          <w:u w:val="single"/>
        </w:rPr>
        <w:t>а</w:t>
      </w:r>
      <w:r w:rsidRPr="00CC793D">
        <w:rPr>
          <w:rFonts w:ascii="Times New Roman" w:hAnsi="Times New Roman" w:cs="Times New Roman"/>
          <w:b/>
          <w:sz w:val="28"/>
          <w:szCs w:val="28"/>
          <w:u w:val="single"/>
        </w:rPr>
        <w:t>нтикоррупционной политики</w:t>
      </w:r>
    </w:p>
    <w:p w:rsidR="00CC793D" w:rsidRDefault="00CC793D" w:rsidP="00CC793D">
      <w:pPr>
        <w:pStyle w:val="a4"/>
        <w:jc w:val="center"/>
        <w:rPr>
          <w:rFonts w:ascii="Times New Roman" w:hAnsi="Times New Roman" w:cs="Times New Roman"/>
          <w:b/>
          <w:sz w:val="28"/>
          <w:szCs w:val="28"/>
          <w:u w:val="single"/>
        </w:rPr>
      </w:pPr>
    </w:p>
    <w:p w:rsidR="00CC793D" w:rsidRDefault="00CC793D" w:rsidP="00CC793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5.1 В БУ СО ВО «КЦСОН «Гармония» приказом директора назначается  должностное лицо,</w:t>
      </w:r>
      <w:r w:rsidRPr="00CC793D">
        <w:rPr>
          <w:rFonts w:cs="Times New Roman"/>
          <w:szCs w:val="28"/>
        </w:rPr>
        <w:t xml:space="preserve"> </w:t>
      </w:r>
      <w:r w:rsidRPr="00CC793D">
        <w:rPr>
          <w:rFonts w:ascii="Times New Roman" w:hAnsi="Times New Roman" w:cs="Times New Roman"/>
          <w:sz w:val="28"/>
          <w:szCs w:val="28"/>
        </w:rPr>
        <w:t>ответственн</w:t>
      </w:r>
      <w:r>
        <w:rPr>
          <w:rFonts w:ascii="Times New Roman" w:hAnsi="Times New Roman" w:cs="Times New Roman"/>
          <w:sz w:val="28"/>
          <w:szCs w:val="28"/>
        </w:rPr>
        <w:t>ое</w:t>
      </w:r>
      <w:r w:rsidRPr="00CC793D">
        <w:rPr>
          <w:rFonts w:ascii="Times New Roman" w:hAnsi="Times New Roman" w:cs="Times New Roman"/>
          <w:sz w:val="28"/>
          <w:szCs w:val="28"/>
        </w:rPr>
        <w:t xml:space="preserve"> за работу по профилактике коррупционных правонарушений в </w:t>
      </w:r>
      <w:r>
        <w:rPr>
          <w:rFonts w:ascii="Times New Roman" w:hAnsi="Times New Roman" w:cs="Times New Roman"/>
          <w:sz w:val="28"/>
          <w:szCs w:val="28"/>
        </w:rPr>
        <w:t>у</w:t>
      </w:r>
      <w:r w:rsidRPr="00CC793D">
        <w:rPr>
          <w:rFonts w:ascii="Times New Roman" w:hAnsi="Times New Roman" w:cs="Times New Roman"/>
          <w:sz w:val="28"/>
          <w:szCs w:val="28"/>
        </w:rPr>
        <w:t>чреждения в пределах  полномочий.</w:t>
      </w:r>
    </w:p>
    <w:p w:rsidR="00CC793D" w:rsidRDefault="00CC793D" w:rsidP="00CC793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5.2 Обязанности должностного лица, ответственного за работу по профилактике коррупционных  правонарушений:</w:t>
      </w:r>
    </w:p>
    <w:p w:rsidR="00CC793D" w:rsidRDefault="00CC793D" w:rsidP="00CC793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w:t>
      </w:r>
      <w:r w:rsidRPr="00CC793D">
        <w:rPr>
          <w:rFonts w:ascii="Times New Roman" w:hAnsi="Times New Roman" w:cs="Times New Roman"/>
          <w:sz w:val="28"/>
          <w:szCs w:val="28"/>
        </w:rPr>
        <w:t xml:space="preserve"> разработка и представление на утверждение </w:t>
      </w:r>
      <w:r>
        <w:rPr>
          <w:rFonts w:ascii="Times New Roman" w:hAnsi="Times New Roman" w:cs="Times New Roman"/>
          <w:sz w:val="28"/>
          <w:szCs w:val="28"/>
        </w:rPr>
        <w:t xml:space="preserve">директора </w:t>
      </w:r>
      <w:r w:rsidRPr="00CC793D">
        <w:rPr>
          <w:rFonts w:ascii="Times New Roman" w:hAnsi="Times New Roman" w:cs="Times New Roman"/>
          <w:sz w:val="28"/>
          <w:szCs w:val="28"/>
        </w:rPr>
        <w:t xml:space="preserve"> проектов локальных нормативных актов, направленных на реализацию антикоррупционных мер</w:t>
      </w:r>
      <w:r>
        <w:rPr>
          <w:rFonts w:ascii="Times New Roman" w:hAnsi="Times New Roman" w:cs="Times New Roman"/>
          <w:sz w:val="28"/>
          <w:szCs w:val="28"/>
        </w:rPr>
        <w:t>;</w:t>
      </w:r>
    </w:p>
    <w:p w:rsidR="00CC793D" w:rsidRPr="00CC793D" w:rsidRDefault="00CC793D" w:rsidP="00CC793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CC793D">
        <w:rPr>
          <w:rFonts w:ascii="Times New Roman" w:hAnsi="Times New Roman" w:cs="Times New Roman"/>
          <w:sz w:val="28"/>
          <w:szCs w:val="28"/>
        </w:rPr>
        <w:t>подготовка предложений для принятия решений по вопросам предупреждения коррупции;</w:t>
      </w:r>
    </w:p>
    <w:p w:rsidR="00CC793D" w:rsidRDefault="00F65715" w:rsidP="00CC793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F65715">
        <w:rPr>
          <w:rFonts w:ascii="Times New Roman" w:hAnsi="Times New Roman" w:cs="Times New Roman"/>
          <w:sz w:val="28"/>
          <w:szCs w:val="28"/>
        </w:rPr>
        <w:t>подготовка предложений, направленных на устранение причин и условий, порождающих риск возникновения коррупции</w:t>
      </w:r>
      <w:r>
        <w:rPr>
          <w:rFonts w:ascii="Times New Roman" w:hAnsi="Times New Roman" w:cs="Times New Roman"/>
          <w:sz w:val="28"/>
          <w:szCs w:val="28"/>
        </w:rPr>
        <w:t>;</w:t>
      </w:r>
    </w:p>
    <w:p w:rsidR="00F65715" w:rsidRDefault="00F65715" w:rsidP="00CC793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 организация проведения оценки коррупционных рисков;</w:t>
      </w:r>
    </w:p>
    <w:p w:rsidR="00F65715" w:rsidRDefault="00F65715" w:rsidP="00CC793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 прием и рассмотрение сообщений о случаях склонения работников </w:t>
      </w:r>
      <w:r w:rsidR="00FF0C57">
        <w:rPr>
          <w:rFonts w:ascii="Times New Roman" w:hAnsi="Times New Roman" w:cs="Times New Roman"/>
          <w:sz w:val="28"/>
          <w:szCs w:val="28"/>
        </w:rPr>
        <w:t>к совершению коррупционных правонарушений, а также о случаях совершения работниками коррупционных правонарушений;</w:t>
      </w:r>
    </w:p>
    <w:p w:rsidR="00FF0C57" w:rsidRDefault="00FF0C57" w:rsidP="00CC793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 организация обучающих мероприятий по </w:t>
      </w:r>
      <w:r w:rsidR="00187E50">
        <w:rPr>
          <w:rFonts w:ascii="Times New Roman" w:hAnsi="Times New Roman" w:cs="Times New Roman"/>
          <w:sz w:val="28"/>
          <w:szCs w:val="28"/>
        </w:rPr>
        <w:t xml:space="preserve">вопросам </w:t>
      </w:r>
      <w:r w:rsidR="005F5CED">
        <w:rPr>
          <w:rFonts w:ascii="Times New Roman" w:hAnsi="Times New Roman" w:cs="Times New Roman"/>
          <w:sz w:val="28"/>
          <w:szCs w:val="28"/>
        </w:rPr>
        <w:t>профилактики и противодействия коррупции;</w:t>
      </w:r>
    </w:p>
    <w:p w:rsidR="005F5CED" w:rsidRDefault="005F5CED" w:rsidP="005F5CE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w:t>
      </w:r>
      <w:r w:rsidRPr="005F5CED">
        <w:rPr>
          <w:rFonts w:ascii="Times New Roman" w:hAnsi="Times New Roman" w:cs="Times New Roman"/>
          <w:sz w:val="28"/>
          <w:szCs w:val="28"/>
        </w:rPr>
        <w:t xml:space="preserve"> оказание содействия представителям контрольно-надзорных и правоохранительных органов при проведении ими проверок деятельности </w:t>
      </w:r>
      <w:r>
        <w:rPr>
          <w:rFonts w:ascii="Times New Roman" w:hAnsi="Times New Roman" w:cs="Times New Roman"/>
          <w:sz w:val="28"/>
          <w:szCs w:val="28"/>
        </w:rPr>
        <w:t>у</w:t>
      </w:r>
      <w:r w:rsidRPr="005F5CED">
        <w:rPr>
          <w:rFonts w:ascii="Times New Roman" w:hAnsi="Times New Roman" w:cs="Times New Roman"/>
          <w:sz w:val="28"/>
          <w:szCs w:val="28"/>
        </w:rPr>
        <w:t>чреждения по вопросам предупреждения коррупции;</w:t>
      </w:r>
    </w:p>
    <w:p w:rsidR="005F5CED" w:rsidRDefault="005F5CED" w:rsidP="005F5CE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w:t>
      </w:r>
      <w:r w:rsidRPr="005F5CED">
        <w:rPr>
          <w:rFonts w:ascii="Times New Roman" w:hAnsi="Times New Roman" w:cs="Times New Roman"/>
          <w:sz w:val="28"/>
          <w:szCs w:val="28"/>
        </w:rPr>
        <w:t xml:space="preserve"> оказание содействия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5F5CED" w:rsidRDefault="005F5CED" w:rsidP="005F5CE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5F5CED">
        <w:rPr>
          <w:rFonts w:ascii="Times New Roman" w:hAnsi="Times New Roman" w:cs="Times New Roman"/>
          <w:sz w:val="28"/>
          <w:szCs w:val="28"/>
        </w:rPr>
        <w:t xml:space="preserve">ежегодное проведение оценки результатов работы по предупреждению коррупции в </w:t>
      </w:r>
      <w:r>
        <w:rPr>
          <w:rFonts w:ascii="Times New Roman" w:hAnsi="Times New Roman" w:cs="Times New Roman"/>
          <w:sz w:val="28"/>
          <w:szCs w:val="28"/>
        </w:rPr>
        <w:t>у</w:t>
      </w:r>
      <w:r w:rsidRPr="005F5CED">
        <w:rPr>
          <w:rFonts w:ascii="Times New Roman" w:hAnsi="Times New Roman" w:cs="Times New Roman"/>
          <w:sz w:val="28"/>
          <w:szCs w:val="28"/>
        </w:rPr>
        <w:t>чреждении и подготовка  отчетных материалов</w:t>
      </w:r>
      <w:r>
        <w:rPr>
          <w:rFonts w:ascii="Times New Roman" w:hAnsi="Times New Roman" w:cs="Times New Roman"/>
          <w:sz w:val="28"/>
          <w:szCs w:val="28"/>
        </w:rPr>
        <w:t>.</w:t>
      </w:r>
    </w:p>
    <w:p w:rsidR="005B1750" w:rsidRDefault="005B1750" w:rsidP="005F5CED">
      <w:pPr>
        <w:pStyle w:val="a4"/>
        <w:spacing w:line="26" w:lineRule="atLeast"/>
        <w:jc w:val="both"/>
        <w:rPr>
          <w:rFonts w:ascii="Times New Roman" w:hAnsi="Times New Roman" w:cs="Times New Roman"/>
          <w:sz w:val="28"/>
          <w:szCs w:val="28"/>
        </w:rPr>
      </w:pPr>
    </w:p>
    <w:p w:rsidR="005B1750" w:rsidRDefault="005B1750" w:rsidP="005B1750">
      <w:pPr>
        <w:pStyle w:val="a4"/>
        <w:numPr>
          <w:ilvl w:val="0"/>
          <w:numId w:val="1"/>
        </w:numPr>
        <w:spacing w:line="26" w:lineRule="atLeast"/>
        <w:jc w:val="center"/>
        <w:rPr>
          <w:rFonts w:ascii="Times New Roman" w:hAnsi="Times New Roman" w:cs="Times New Roman"/>
          <w:b/>
          <w:sz w:val="28"/>
          <w:szCs w:val="28"/>
          <w:u w:val="single"/>
        </w:rPr>
      </w:pPr>
      <w:r w:rsidRPr="005B1750">
        <w:rPr>
          <w:rFonts w:ascii="Times New Roman" w:hAnsi="Times New Roman" w:cs="Times New Roman"/>
          <w:b/>
          <w:sz w:val="28"/>
          <w:szCs w:val="28"/>
          <w:u w:val="single"/>
        </w:rPr>
        <w:t>Обязанности директора и работников учреждения по предупреждению коррупции</w:t>
      </w:r>
    </w:p>
    <w:p w:rsidR="005B1750" w:rsidRDefault="005B1750" w:rsidP="005B1750">
      <w:pPr>
        <w:pStyle w:val="a4"/>
        <w:spacing w:line="26" w:lineRule="atLeast"/>
        <w:jc w:val="center"/>
        <w:rPr>
          <w:rFonts w:ascii="Times New Roman" w:hAnsi="Times New Roman" w:cs="Times New Roman"/>
          <w:b/>
          <w:sz w:val="28"/>
          <w:szCs w:val="28"/>
          <w:u w:val="single"/>
        </w:rPr>
      </w:pPr>
    </w:p>
    <w:p w:rsidR="005B1750" w:rsidRPr="005B1750" w:rsidRDefault="005B1750" w:rsidP="005B1750">
      <w:pPr>
        <w:pStyle w:val="a4"/>
        <w:jc w:val="both"/>
        <w:rPr>
          <w:rFonts w:ascii="Times New Roman" w:hAnsi="Times New Roman" w:cs="Times New Roman"/>
          <w:sz w:val="28"/>
          <w:szCs w:val="28"/>
        </w:rPr>
      </w:pPr>
      <w:r w:rsidRPr="005B1750">
        <w:rPr>
          <w:rFonts w:ascii="Times New Roman" w:hAnsi="Times New Roman" w:cs="Times New Roman"/>
          <w:sz w:val="28"/>
          <w:szCs w:val="28"/>
        </w:rPr>
        <w:t>6.1  Работники  БУ СО ВО «КЦСОН «Гармония»  знакомятся с содержанием антикоррупционной политики под роспись.</w:t>
      </w:r>
    </w:p>
    <w:p w:rsidR="005B1750" w:rsidRPr="005B1750" w:rsidRDefault="005B1750" w:rsidP="005B1750">
      <w:pPr>
        <w:pStyle w:val="a4"/>
        <w:jc w:val="both"/>
        <w:rPr>
          <w:rFonts w:ascii="Times New Roman" w:hAnsi="Times New Roman" w:cs="Times New Roman"/>
          <w:sz w:val="28"/>
          <w:szCs w:val="28"/>
        </w:rPr>
      </w:pPr>
      <w:r w:rsidRPr="005B1750">
        <w:rPr>
          <w:rFonts w:ascii="Times New Roman" w:hAnsi="Times New Roman" w:cs="Times New Roman"/>
          <w:sz w:val="28"/>
          <w:szCs w:val="28"/>
        </w:rPr>
        <w:t>6.2 Директор  и работники БУ СО ВО «КЦСОН «Гармония»   вне зависимости от занимаемой должности и стажа работы в учреждении в связи с исполнением ими трудовых обязанностей в соответствии с трудовым договором должны:</w:t>
      </w:r>
    </w:p>
    <w:p w:rsidR="005B1750" w:rsidRPr="005B1750" w:rsidRDefault="005B1750" w:rsidP="005B1750">
      <w:pPr>
        <w:pStyle w:val="a4"/>
        <w:jc w:val="both"/>
        <w:rPr>
          <w:rFonts w:ascii="Times New Roman" w:hAnsi="Times New Roman" w:cs="Times New Roman"/>
          <w:sz w:val="28"/>
          <w:szCs w:val="28"/>
        </w:rPr>
      </w:pPr>
      <w:r w:rsidRPr="005B1750">
        <w:rPr>
          <w:rFonts w:ascii="Times New Roman" w:hAnsi="Times New Roman" w:cs="Times New Roman"/>
          <w:sz w:val="28"/>
          <w:szCs w:val="28"/>
        </w:rPr>
        <w:t>- руководствоваться и неукоснительно соблюдать требования и  принципы антикоррупционной политики ;</w:t>
      </w:r>
    </w:p>
    <w:p w:rsidR="005B1750" w:rsidRPr="005B1750" w:rsidRDefault="005B1750" w:rsidP="005B1750">
      <w:pPr>
        <w:pStyle w:val="a4"/>
        <w:jc w:val="both"/>
        <w:rPr>
          <w:rFonts w:ascii="Times New Roman" w:hAnsi="Times New Roman" w:cs="Times New Roman"/>
          <w:sz w:val="28"/>
          <w:szCs w:val="28"/>
        </w:rPr>
      </w:pPr>
      <w:r w:rsidRPr="005B1750">
        <w:rPr>
          <w:rFonts w:ascii="Times New Roman" w:hAnsi="Times New Roman" w:cs="Times New Roman"/>
          <w:sz w:val="28"/>
          <w:szCs w:val="28"/>
        </w:rPr>
        <w:lastRenderedPageBreak/>
        <w:t>- воздерживаться от совершения и (или) участия в совершении коррупционных правонарушений, в том числе в интересах или от имени учреждения;</w:t>
      </w:r>
    </w:p>
    <w:p w:rsidR="005B1750" w:rsidRPr="005B1750" w:rsidRDefault="005B1750" w:rsidP="005B1750">
      <w:pPr>
        <w:pStyle w:val="a4"/>
        <w:jc w:val="both"/>
        <w:rPr>
          <w:rFonts w:ascii="Times New Roman" w:hAnsi="Times New Roman" w:cs="Times New Roman"/>
          <w:sz w:val="28"/>
          <w:szCs w:val="28"/>
        </w:rPr>
      </w:pPr>
      <w:r w:rsidRPr="005B1750">
        <w:rPr>
          <w:rFonts w:ascii="Times New Roman" w:hAnsi="Times New Roman" w:cs="Times New Roman"/>
          <w:sz w:val="28"/>
          <w:szCs w:val="28"/>
        </w:rPr>
        <w:t>- воздерживаться от поведения, которое может быть принято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5B1750" w:rsidRPr="005B1750" w:rsidRDefault="005B1750" w:rsidP="005B1750">
      <w:pPr>
        <w:pStyle w:val="a4"/>
        <w:jc w:val="both"/>
        <w:rPr>
          <w:rFonts w:ascii="Times New Roman" w:hAnsi="Times New Roman" w:cs="Times New Roman"/>
          <w:sz w:val="28"/>
          <w:szCs w:val="28"/>
        </w:rPr>
      </w:pPr>
      <w:r w:rsidRPr="005B1750">
        <w:rPr>
          <w:rFonts w:ascii="Times New Roman" w:hAnsi="Times New Roman" w:cs="Times New Roman"/>
          <w:sz w:val="28"/>
          <w:szCs w:val="28"/>
        </w:rPr>
        <w:t xml:space="preserve">6.3  Работник </w:t>
      </w:r>
      <w:r w:rsidR="00713772" w:rsidRPr="005B1750">
        <w:rPr>
          <w:rFonts w:ascii="Times New Roman" w:hAnsi="Times New Roman" w:cs="Times New Roman"/>
          <w:sz w:val="28"/>
          <w:szCs w:val="28"/>
        </w:rPr>
        <w:t xml:space="preserve">БУ СО ВО «КЦСОН «Гармония»   </w:t>
      </w:r>
      <w:r w:rsidRPr="005B1750">
        <w:rPr>
          <w:rFonts w:ascii="Times New Roman" w:hAnsi="Times New Roman" w:cs="Times New Roman"/>
          <w:sz w:val="28"/>
          <w:szCs w:val="28"/>
        </w:rPr>
        <w:t xml:space="preserve">вне зависимости от занимаемой должности и стажа работы в </w:t>
      </w:r>
      <w:r w:rsidR="00713772">
        <w:rPr>
          <w:rFonts w:ascii="Times New Roman" w:hAnsi="Times New Roman" w:cs="Times New Roman"/>
          <w:sz w:val="28"/>
          <w:szCs w:val="28"/>
        </w:rPr>
        <w:t>у</w:t>
      </w:r>
      <w:r w:rsidRPr="005B1750">
        <w:rPr>
          <w:rFonts w:ascii="Times New Roman" w:hAnsi="Times New Roman" w:cs="Times New Roman"/>
          <w:sz w:val="28"/>
          <w:szCs w:val="28"/>
        </w:rPr>
        <w:t>чреждении в связи с исполнением им трудовых обязанностей в соответствии с трудовым договором должен:</w:t>
      </w:r>
    </w:p>
    <w:p w:rsidR="005B1750" w:rsidRPr="005B1750" w:rsidRDefault="00713772" w:rsidP="005B175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5B1750" w:rsidRPr="005B1750">
        <w:rPr>
          <w:rFonts w:ascii="Times New Roman" w:hAnsi="Times New Roman" w:cs="Times New Roman"/>
          <w:sz w:val="28"/>
          <w:szCs w:val="28"/>
        </w:rPr>
        <w:t xml:space="preserve">незамедлительно информировать </w:t>
      </w:r>
      <w:r>
        <w:rPr>
          <w:rFonts w:ascii="Times New Roman" w:hAnsi="Times New Roman" w:cs="Times New Roman"/>
          <w:sz w:val="28"/>
          <w:szCs w:val="28"/>
        </w:rPr>
        <w:t xml:space="preserve">директора </w:t>
      </w:r>
      <w:r w:rsidR="005B1750" w:rsidRPr="005B1750">
        <w:rPr>
          <w:rFonts w:ascii="Times New Roman" w:hAnsi="Times New Roman" w:cs="Times New Roman"/>
          <w:sz w:val="28"/>
          <w:szCs w:val="28"/>
        </w:rPr>
        <w:t xml:space="preserve"> и </w:t>
      </w:r>
      <w:r>
        <w:rPr>
          <w:rFonts w:ascii="Times New Roman" w:hAnsi="Times New Roman" w:cs="Times New Roman"/>
          <w:sz w:val="28"/>
          <w:szCs w:val="28"/>
        </w:rPr>
        <w:t xml:space="preserve">должностное лицо, ответственное за реализацию антикоррупционной политики, </w:t>
      </w:r>
      <w:r w:rsidR="005B1750" w:rsidRPr="005B1750">
        <w:rPr>
          <w:rFonts w:ascii="Times New Roman" w:hAnsi="Times New Roman" w:cs="Times New Roman"/>
          <w:sz w:val="28"/>
          <w:szCs w:val="28"/>
        </w:rPr>
        <w:t xml:space="preserve"> о случаях склонения его к совершению коррупционных правонарушений;</w:t>
      </w:r>
    </w:p>
    <w:p w:rsidR="005B1750" w:rsidRPr="005B1750" w:rsidRDefault="00713772" w:rsidP="005B175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5B1750" w:rsidRPr="005B1750">
        <w:rPr>
          <w:rFonts w:ascii="Times New Roman" w:hAnsi="Times New Roman" w:cs="Times New Roman"/>
          <w:sz w:val="28"/>
          <w:szCs w:val="28"/>
        </w:rPr>
        <w:t xml:space="preserve">незамедлительно информировать </w:t>
      </w:r>
      <w:r>
        <w:rPr>
          <w:rFonts w:ascii="Times New Roman" w:hAnsi="Times New Roman" w:cs="Times New Roman"/>
          <w:sz w:val="28"/>
          <w:szCs w:val="28"/>
        </w:rPr>
        <w:t xml:space="preserve">директора </w:t>
      </w:r>
      <w:r w:rsidRPr="005B1750">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5B1750">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должностное лицо, ответственное за реализацию антикоррупционной политики, </w:t>
      </w:r>
      <w:r w:rsidRPr="005B1750">
        <w:rPr>
          <w:rFonts w:ascii="Times New Roman" w:hAnsi="Times New Roman" w:cs="Times New Roman"/>
          <w:sz w:val="28"/>
          <w:szCs w:val="28"/>
        </w:rPr>
        <w:t xml:space="preserve"> </w:t>
      </w:r>
      <w:r w:rsidR="005B1750" w:rsidRPr="005B1750">
        <w:rPr>
          <w:rFonts w:ascii="Times New Roman" w:hAnsi="Times New Roman" w:cs="Times New Roman"/>
          <w:sz w:val="28"/>
          <w:szCs w:val="28"/>
        </w:rPr>
        <w:t xml:space="preserve">о ставших известными ему случаях совершения коррупционных правонарушений другими работниками </w:t>
      </w:r>
      <w:r>
        <w:rPr>
          <w:rFonts w:ascii="Times New Roman" w:hAnsi="Times New Roman" w:cs="Times New Roman"/>
          <w:sz w:val="28"/>
          <w:szCs w:val="28"/>
        </w:rPr>
        <w:t>у</w:t>
      </w:r>
      <w:r w:rsidR="005B1750" w:rsidRPr="005B1750">
        <w:rPr>
          <w:rFonts w:ascii="Times New Roman" w:hAnsi="Times New Roman" w:cs="Times New Roman"/>
          <w:sz w:val="28"/>
          <w:szCs w:val="28"/>
        </w:rPr>
        <w:t>чреждения;</w:t>
      </w:r>
    </w:p>
    <w:p w:rsidR="005B1750" w:rsidRDefault="00713772" w:rsidP="005B175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5B1750" w:rsidRPr="005B1750">
        <w:rPr>
          <w:rFonts w:ascii="Times New Roman" w:hAnsi="Times New Roman" w:cs="Times New Roman"/>
          <w:sz w:val="28"/>
          <w:szCs w:val="28"/>
        </w:rPr>
        <w:t xml:space="preserve">сообщить </w:t>
      </w:r>
      <w:r>
        <w:rPr>
          <w:rFonts w:ascii="Times New Roman" w:hAnsi="Times New Roman" w:cs="Times New Roman"/>
          <w:sz w:val="28"/>
          <w:szCs w:val="28"/>
        </w:rPr>
        <w:t xml:space="preserve">директору </w:t>
      </w:r>
      <w:r w:rsidRPr="005B1750">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5B1750">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должностному лицу, ответственному за реализацию антикоррупционной политики, </w:t>
      </w:r>
      <w:r w:rsidR="005B1750" w:rsidRPr="005B1750">
        <w:rPr>
          <w:rFonts w:ascii="Times New Roman" w:hAnsi="Times New Roman" w:cs="Times New Roman"/>
          <w:sz w:val="28"/>
          <w:szCs w:val="28"/>
        </w:rPr>
        <w:t xml:space="preserve"> о возникшем конфликте интересов либо о возможности его возникновения.</w:t>
      </w:r>
    </w:p>
    <w:p w:rsidR="00713772" w:rsidRDefault="00713772" w:rsidP="005B1750">
      <w:pPr>
        <w:pStyle w:val="a4"/>
        <w:jc w:val="both"/>
        <w:rPr>
          <w:rFonts w:ascii="Times New Roman" w:hAnsi="Times New Roman" w:cs="Times New Roman"/>
          <w:sz w:val="28"/>
          <w:szCs w:val="28"/>
        </w:rPr>
      </w:pPr>
    </w:p>
    <w:p w:rsidR="00713772" w:rsidRDefault="00713772" w:rsidP="00713772">
      <w:pPr>
        <w:pStyle w:val="a4"/>
        <w:numPr>
          <w:ilvl w:val="0"/>
          <w:numId w:val="1"/>
        </w:numPr>
        <w:jc w:val="both"/>
        <w:rPr>
          <w:rFonts w:ascii="Times New Roman" w:hAnsi="Times New Roman" w:cs="Times New Roman"/>
          <w:b/>
          <w:sz w:val="28"/>
          <w:szCs w:val="28"/>
          <w:u w:val="single"/>
        </w:rPr>
      </w:pPr>
      <w:r w:rsidRPr="00713772">
        <w:rPr>
          <w:rFonts w:ascii="Times New Roman" w:hAnsi="Times New Roman" w:cs="Times New Roman"/>
          <w:b/>
          <w:sz w:val="28"/>
          <w:szCs w:val="28"/>
          <w:u w:val="single"/>
        </w:rPr>
        <w:t>Антикоррупционные мероприятия, порядок их выполнения</w:t>
      </w:r>
    </w:p>
    <w:p w:rsidR="00713772" w:rsidRDefault="00713772" w:rsidP="00713772">
      <w:pPr>
        <w:pStyle w:val="a4"/>
        <w:jc w:val="both"/>
        <w:rPr>
          <w:rFonts w:ascii="Times New Roman" w:hAnsi="Times New Roman" w:cs="Times New Roman"/>
          <w:b/>
          <w:sz w:val="28"/>
          <w:szCs w:val="28"/>
          <w:u w:val="single"/>
        </w:rPr>
      </w:pPr>
    </w:p>
    <w:p w:rsidR="00713772" w:rsidRDefault="00713772" w:rsidP="00713772">
      <w:pPr>
        <w:pStyle w:val="a4"/>
        <w:jc w:val="both"/>
        <w:rPr>
          <w:rFonts w:ascii="Times New Roman" w:hAnsi="Times New Roman" w:cs="Times New Roman"/>
          <w:sz w:val="28"/>
          <w:szCs w:val="28"/>
        </w:rPr>
      </w:pPr>
      <w:r>
        <w:rPr>
          <w:rFonts w:ascii="Times New Roman" w:hAnsi="Times New Roman" w:cs="Times New Roman"/>
          <w:sz w:val="28"/>
          <w:szCs w:val="28"/>
        </w:rPr>
        <w:t xml:space="preserve">7.1 </w:t>
      </w:r>
      <w:r w:rsidRPr="00713772">
        <w:rPr>
          <w:rFonts w:ascii="Times New Roman" w:hAnsi="Times New Roman" w:cs="Times New Roman"/>
          <w:sz w:val="28"/>
          <w:szCs w:val="28"/>
        </w:rPr>
        <w:t xml:space="preserve">Работа по предупреждению коррупции в </w:t>
      </w:r>
      <w:r w:rsidRPr="005B1750">
        <w:rPr>
          <w:rFonts w:ascii="Times New Roman" w:hAnsi="Times New Roman" w:cs="Times New Roman"/>
          <w:sz w:val="28"/>
          <w:szCs w:val="28"/>
        </w:rPr>
        <w:t xml:space="preserve">БУ СО ВО «КЦСОН «Гармония»   </w:t>
      </w:r>
      <w:r w:rsidRPr="00713772">
        <w:rPr>
          <w:rFonts w:ascii="Times New Roman" w:hAnsi="Times New Roman" w:cs="Times New Roman"/>
          <w:sz w:val="28"/>
          <w:szCs w:val="28"/>
        </w:rPr>
        <w:t>ведется в соответствии с ежегодно утверждаемым в установленном порядке планом мероприятий по противодействию коррупции.</w:t>
      </w:r>
    </w:p>
    <w:p w:rsidR="00713772" w:rsidRDefault="00713772" w:rsidP="00713772">
      <w:pPr>
        <w:pStyle w:val="a4"/>
        <w:jc w:val="both"/>
        <w:rPr>
          <w:rFonts w:ascii="Times New Roman" w:hAnsi="Times New Roman" w:cs="Times New Roman"/>
          <w:sz w:val="28"/>
          <w:szCs w:val="28"/>
        </w:rPr>
      </w:pPr>
      <w:r>
        <w:rPr>
          <w:rFonts w:ascii="Times New Roman" w:hAnsi="Times New Roman" w:cs="Times New Roman"/>
          <w:sz w:val="28"/>
          <w:szCs w:val="28"/>
        </w:rPr>
        <w:t xml:space="preserve">7.2 План противодействия коррупции  в  </w:t>
      </w:r>
      <w:r w:rsidRPr="005B1750">
        <w:rPr>
          <w:rFonts w:ascii="Times New Roman" w:hAnsi="Times New Roman" w:cs="Times New Roman"/>
          <w:sz w:val="28"/>
          <w:szCs w:val="28"/>
        </w:rPr>
        <w:t>БУ СО ВО «КЦСОН «Гармония»</w:t>
      </w:r>
      <w:r>
        <w:rPr>
          <w:rFonts w:ascii="Times New Roman" w:hAnsi="Times New Roman" w:cs="Times New Roman"/>
          <w:sz w:val="28"/>
          <w:szCs w:val="28"/>
        </w:rPr>
        <w:t xml:space="preserve"> включает в себя:</w:t>
      </w:r>
    </w:p>
    <w:p w:rsidR="00713772" w:rsidRDefault="00713772" w:rsidP="00713772">
      <w:pPr>
        <w:pStyle w:val="a4"/>
        <w:jc w:val="both"/>
        <w:rPr>
          <w:rFonts w:ascii="Times New Roman" w:hAnsi="Times New Roman"/>
          <w:sz w:val="28"/>
          <w:szCs w:val="28"/>
        </w:rPr>
      </w:pPr>
      <w:r w:rsidRPr="009A716C">
        <w:rPr>
          <w:rFonts w:ascii="Times New Roman" w:hAnsi="Times New Roman" w:cs="Times New Roman"/>
          <w:sz w:val="28"/>
          <w:szCs w:val="28"/>
        </w:rPr>
        <w:t xml:space="preserve">- </w:t>
      </w:r>
      <w:r w:rsidR="009A716C">
        <w:rPr>
          <w:rFonts w:ascii="Times New Roman" w:hAnsi="Times New Roman" w:cs="Times New Roman"/>
          <w:sz w:val="28"/>
          <w:szCs w:val="28"/>
        </w:rPr>
        <w:t>о</w:t>
      </w:r>
      <w:r w:rsidR="009A716C" w:rsidRPr="009A716C">
        <w:rPr>
          <w:rFonts w:ascii="Times New Roman" w:hAnsi="Times New Roman" w:cs="Times New Roman"/>
          <w:sz w:val="28"/>
          <w:szCs w:val="28"/>
        </w:rPr>
        <w:t>рганизационно-методическое и правовое обеспечение</w:t>
      </w:r>
      <w:r w:rsidR="009A716C">
        <w:rPr>
          <w:rFonts w:ascii="Times New Roman" w:hAnsi="Times New Roman" w:cs="Times New Roman"/>
          <w:sz w:val="28"/>
          <w:szCs w:val="28"/>
        </w:rPr>
        <w:t xml:space="preserve"> ( р</w:t>
      </w:r>
      <w:r w:rsidR="009A716C" w:rsidRPr="009A716C">
        <w:rPr>
          <w:rFonts w:ascii="Times New Roman" w:hAnsi="Times New Roman"/>
          <w:sz w:val="28"/>
          <w:szCs w:val="28"/>
        </w:rPr>
        <w:t>азработка и принятие локальных правовых актов, регулирующих вопросы предупреждения и противодействия коррупции в учреждении</w:t>
      </w:r>
      <w:r w:rsidR="009A716C">
        <w:rPr>
          <w:rFonts w:ascii="Times New Roman" w:hAnsi="Times New Roman"/>
          <w:sz w:val="28"/>
          <w:szCs w:val="28"/>
        </w:rPr>
        <w:t>,</w:t>
      </w:r>
      <w:r w:rsidR="009A716C" w:rsidRPr="009A716C">
        <w:rPr>
          <w:rFonts w:ascii="Times New Roman" w:hAnsi="Times New Roman"/>
          <w:sz w:val="24"/>
          <w:szCs w:val="24"/>
        </w:rPr>
        <w:t xml:space="preserve"> </w:t>
      </w:r>
      <w:r w:rsidR="009A716C" w:rsidRPr="009A716C">
        <w:rPr>
          <w:rFonts w:ascii="Times New Roman" w:hAnsi="Times New Roman"/>
          <w:sz w:val="28"/>
          <w:szCs w:val="28"/>
        </w:rPr>
        <w:t>введение антикоррупционных положений в трудовые договоры и должностные инструкции  работников</w:t>
      </w:r>
      <w:r w:rsidR="009A716C">
        <w:rPr>
          <w:rFonts w:ascii="Times New Roman" w:hAnsi="Times New Roman"/>
          <w:sz w:val="28"/>
          <w:szCs w:val="28"/>
        </w:rPr>
        <w:t xml:space="preserve"> и др.)</w:t>
      </w:r>
    </w:p>
    <w:p w:rsidR="009A716C" w:rsidRDefault="009A716C" w:rsidP="00713772">
      <w:pPr>
        <w:pStyle w:val="a4"/>
        <w:jc w:val="both"/>
        <w:rPr>
          <w:rFonts w:ascii="Times New Roman" w:hAnsi="Times New Roman"/>
          <w:sz w:val="28"/>
          <w:szCs w:val="28"/>
        </w:rPr>
      </w:pPr>
      <w:r>
        <w:rPr>
          <w:rFonts w:ascii="Times New Roman" w:hAnsi="Times New Roman"/>
          <w:sz w:val="28"/>
          <w:szCs w:val="28"/>
        </w:rPr>
        <w:t>- м</w:t>
      </w:r>
      <w:r w:rsidRPr="009A716C">
        <w:rPr>
          <w:rFonts w:ascii="Times New Roman" w:hAnsi="Times New Roman"/>
          <w:sz w:val="28"/>
          <w:szCs w:val="28"/>
        </w:rPr>
        <w:t>ероприятия, направленные на антикоррупционное обучение и информирование работников учреждения</w:t>
      </w:r>
      <w:r>
        <w:rPr>
          <w:rFonts w:ascii="Times New Roman" w:hAnsi="Times New Roman"/>
          <w:sz w:val="28"/>
          <w:szCs w:val="28"/>
        </w:rPr>
        <w:t>;</w:t>
      </w:r>
    </w:p>
    <w:p w:rsidR="002B4F79" w:rsidRDefault="002B4F79" w:rsidP="002B4F79">
      <w:pPr>
        <w:pStyle w:val="a4"/>
        <w:spacing w:line="26" w:lineRule="atLeast"/>
        <w:ind w:firstLine="709"/>
        <w:jc w:val="both"/>
        <w:rPr>
          <w:rFonts w:ascii="Times New Roman" w:hAnsi="Times New Roman" w:cs="Times New Roman"/>
          <w:sz w:val="28"/>
          <w:szCs w:val="28"/>
        </w:rPr>
      </w:pPr>
      <w:r w:rsidRPr="002B4F79">
        <w:rPr>
          <w:rFonts w:ascii="Times New Roman" w:hAnsi="Times New Roman" w:cs="Times New Roman"/>
          <w:sz w:val="28"/>
          <w:szCs w:val="28"/>
        </w:rPr>
        <w:t>Антикоррупционное просвещение работников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w:t>
      </w:r>
      <w:r>
        <w:rPr>
          <w:rFonts w:ascii="Times New Roman" w:hAnsi="Times New Roman" w:cs="Times New Roman"/>
          <w:sz w:val="28"/>
          <w:szCs w:val="28"/>
        </w:rPr>
        <w:t xml:space="preserve"> </w:t>
      </w:r>
      <w:r w:rsidRPr="002B4F79">
        <w:rPr>
          <w:rFonts w:ascii="Times New Roman" w:hAnsi="Times New Roman" w:cs="Times New Roman"/>
          <w:sz w:val="28"/>
          <w:szCs w:val="28"/>
        </w:rPr>
        <w:t xml:space="preserve"> на плановой основе посредством антикоррупционного образования и антикоррупционного консультирования.  </w:t>
      </w:r>
      <w:r>
        <w:rPr>
          <w:rFonts w:ascii="Times New Roman" w:hAnsi="Times New Roman" w:cs="Times New Roman"/>
          <w:sz w:val="28"/>
          <w:szCs w:val="28"/>
        </w:rPr>
        <w:t>Обучающие м</w:t>
      </w:r>
      <w:r w:rsidRPr="002B4F79">
        <w:rPr>
          <w:rFonts w:ascii="Times New Roman" w:hAnsi="Times New Roman" w:cs="Times New Roman"/>
          <w:sz w:val="28"/>
          <w:szCs w:val="28"/>
        </w:rPr>
        <w:t>ероприятия  провод</w:t>
      </w:r>
      <w:r>
        <w:rPr>
          <w:rFonts w:ascii="Times New Roman" w:hAnsi="Times New Roman" w:cs="Times New Roman"/>
          <w:sz w:val="28"/>
          <w:szCs w:val="28"/>
        </w:rPr>
        <w:t xml:space="preserve">ятся </w:t>
      </w:r>
      <w:r w:rsidRPr="002B4F79">
        <w:rPr>
          <w:rFonts w:ascii="Times New Roman" w:hAnsi="Times New Roman" w:cs="Times New Roman"/>
          <w:sz w:val="28"/>
          <w:szCs w:val="28"/>
        </w:rPr>
        <w:t xml:space="preserve">  не реже 1 раза в квартал для действующих работников , а также при приеме на работу.</w:t>
      </w:r>
    </w:p>
    <w:p w:rsidR="002B4F79" w:rsidRDefault="002B4F79" w:rsidP="002B4F79">
      <w:pPr>
        <w:pStyle w:val="a4"/>
        <w:spacing w:line="26" w:lineRule="atLeast"/>
        <w:ind w:firstLine="709"/>
        <w:jc w:val="both"/>
        <w:rPr>
          <w:rFonts w:ascii="Times New Roman" w:hAnsi="Times New Roman"/>
          <w:sz w:val="28"/>
          <w:szCs w:val="28"/>
        </w:rPr>
      </w:pPr>
      <w:r w:rsidRPr="002B4F79">
        <w:rPr>
          <w:rFonts w:ascii="Times New Roman" w:hAnsi="Times New Roman" w:cs="Times New Roman"/>
          <w:sz w:val="28"/>
          <w:szCs w:val="28"/>
        </w:rPr>
        <w:t>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9A716C" w:rsidRDefault="009A716C" w:rsidP="00713772">
      <w:pPr>
        <w:pStyle w:val="a4"/>
        <w:jc w:val="both"/>
        <w:rPr>
          <w:rFonts w:ascii="Times New Roman" w:hAnsi="Times New Roman"/>
          <w:sz w:val="28"/>
          <w:szCs w:val="28"/>
        </w:rPr>
      </w:pPr>
      <w:r>
        <w:rPr>
          <w:rFonts w:ascii="Times New Roman" w:hAnsi="Times New Roman"/>
          <w:sz w:val="28"/>
          <w:szCs w:val="28"/>
        </w:rPr>
        <w:lastRenderedPageBreak/>
        <w:t>- м</w:t>
      </w:r>
      <w:r w:rsidRPr="009A716C">
        <w:rPr>
          <w:rFonts w:ascii="Times New Roman" w:hAnsi="Times New Roman"/>
          <w:sz w:val="28"/>
          <w:szCs w:val="28"/>
        </w:rPr>
        <w:t>ероприятия по взаимодействию с гражданами в целях предупреждения коррупции</w:t>
      </w:r>
      <w:r>
        <w:rPr>
          <w:rFonts w:ascii="Times New Roman" w:hAnsi="Times New Roman"/>
          <w:sz w:val="28"/>
          <w:szCs w:val="28"/>
        </w:rPr>
        <w:t>;</w:t>
      </w:r>
    </w:p>
    <w:p w:rsidR="009A716C" w:rsidRDefault="009A716C" w:rsidP="00713772">
      <w:pPr>
        <w:pStyle w:val="a4"/>
        <w:jc w:val="both"/>
        <w:rPr>
          <w:rFonts w:ascii="Times New Roman" w:hAnsi="Times New Roman"/>
          <w:sz w:val="28"/>
          <w:szCs w:val="28"/>
        </w:rPr>
      </w:pPr>
      <w:r>
        <w:rPr>
          <w:rFonts w:ascii="Times New Roman" w:hAnsi="Times New Roman"/>
          <w:sz w:val="28"/>
          <w:szCs w:val="28"/>
        </w:rPr>
        <w:t>- м</w:t>
      </w:r>
      <w:r w:rsidRPr="009A716C">
        <w:rPr>
          <w:rFonts w:ascii="Times New Roman" w:hAnsi="Times New Roman"/>
          <w:sz w:val="28"/>
          <w:szCs w:val="28"/>
        </w:rPr>
        <w:t>ероприятия по контролю финансово-хозяйственной деятельности в целях профилактики коррупции</w:t>
      </w:r>
      <w:r>
        <w:rPr>
          <w:rFonts w:ascii="Times New Roman" w:hAnsi="Times New Roman"/>
          <w:sz w:val="28"/>
          <w:szCs w:val="28"/>
        </w:rPr>
        <w:t>;</w:t>
      </w:r>
    </w:p>
    <w:p w:rsidR="00E157AE" w:rsidRPr="00E157AE" w:rsidRDefault="00E157AE" w:rsidP="00E157AE">
      <w:pPr>
        <w:pStyle w:val="a4"/>
        <w:spacing w:line="26" w:lineRule="atLeast"/>
        <w:jc w:val="both"/>
        <w:rPr>
          <w:rFonts w:ascii="Times New Roman" w:hAnsi="Times New Roman" w:cs="Times New Roman"/>
          <w:sz w:val="28"/>
          <w:szCs w:val="28"/>
        </w:rPr>
      </w:pPr>
      <w:r w:rsidRPr="00E157AE">
        <w:rPr>
          <w:rFonts w:ascii="Times New Roman" w:hAnsi="Times New Roman" w:cs="Times New Roman"/>
          <w:sz w:val="28"/>
          <w:szCs w:val="28"/>
        </w:rPr>
        <w:t xml:space="preserve">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Pr>
          <w:rFonts w:ascii="Times New Roman" w:hAnsi="Times New Roman" w:cs="Times New Roman"/>
          <w:sz w:val="28"/>
          <w:szCs w:val="28"/>
        </w:rPr>
        <w:t>у</w:t>
      </w:r>
      <w:r w:rsidRPr="00E157AE">
        <w:rPr>
          <w:rFonts w:ascii="Times New Roman" w:hAnsi="Times New Roman" w:cs="Times New Roman"/>
          <w:sz w:val="28"/>
          <w:szCs w:val="28"/>
        </w:rPr>
        <w:t xml:space="preserve">чреждения и обеспечение соответствия деятельности </w:t>
      </w:r>
      <w:r>
        <w:rPr>
          <w:rFonts w:ascii="Times New Roman" w:hAnsi="Times New Roman" w:cs="Times New Roman"/>
          <w:sz w:val="28"/>
          <w:szCs w:val="28"/>
        </w:rPr>
        <w:t>у</w:t>
      </w:r>
      <w:r w:rsidRPr="00E157AE">
        <w:rPr>
          <w:rFonts w:ascii="Times New Roman" w:hAnsi="Times New Roman" w:cs="Times New Roman"/>
          <w:sz w:val="28"/>
          <w:szCs w:val="28"/>
        </w:rPr>
        <w:t xml:space="preserve">чреждения требованиям нормативных правовых актов и локальных нормативных актов </w:t>
      </w:r>
      <w:r>
        <w:rPr>
          <w:rFonts w:ascii="Times New Roman" w:hAnsi="Times New Roman" w:cs="Times New Roman"/>
          <w:sz w:val="28"/>
          <w:szCs w:val="28"/>
        </w:rPr>
        <w:t>у</w:t>
      </w:r>
      <w:r w:rsidRPr="00E157AE">
        <w:rPr>
          <w:rFonts w:ascii="Times New Roman" w:hAnsi="Times New Roman" w:cs="Times New Roman"/>
          <w:sz w:val="28"/>
          <w:szCs w:val="28"/>
        </w:rPr>
        <w:t>чреждения.</w:t>
      </w:r>
    </w:p>
    <w:p w:rsidR="00E157AE" w:rsidRPr="009D62E3" w:rsidRDefault="00E157AE" w:rsidP="009D62E3">
      <w:pPr>
        <w:pStyle w:val="a4"/>
        <w:jc w:val="both"/>
        <w:rPr>
          <w:rFonts w:ascii="Times New Roman" w:hAnsi="Times New Roman" w:cs="Times New Roman"/>
          <w:sz w:val="28"/>
          <w:szCs w:val="28"/>
        </w:rPr>
      </w:pPr>
      <w:r w:rsidRPr="009D62E3">
        <w:rPr>
          <w:rFonts w:ascii="Times New Roman" w:hAnsi="Times New Roman" w:cs="Times New Roman"/>
          <w:sz w:val="28"/>
          <w:szCs w:val="28"/>
        </w:rPr>
        <w:t>Требования Антикоррупционной политики, учитываемые при формировании системы внутреннего контроля и аудита:</w:t>
      </w:r>
    </w:p>
    <w:p w:rsidR="00E157AE" w:rsidRPr="009D62E3" w:rsidRDefault="009D62E3" w:rsidP="009D62E3">
      <w:pPr>
        <w:pStyle w:val="a4"/>
        <w:jc w:val="both"/>
        <w:rPr>
          <w:rFonts w:ascii="Times New Roman" w:hAnsi="Times New Roman" w:cs="Times New Roman"/>
          <w:kern w:val="26"/>
          <w:sz w:val="28"/>
          <w:szCs w:val="28"/>
        </w:rPr>
      </w:pPr>
      <w:r>
        <w:rPr>
          <w:rFonts w:ascii="Times New Roman" w:hAnsi="Times New Roman" w:cs="Times New Roman"/>
          <w:kern w:val="26"/>
          <w:sz w:val="28"/>
          <w:szCs w:val="28"/>
        </w:rPr>
        <w:t xml:space="preserve">- </w:t>
      </w:r>
      <w:r w:rsidR="00E157AE" w:rsidRPr="009D62E3">
        <w:rPr>
          <w:rFonts w:ascii="Times New Roman" w:hAnsi="Times New Roman" w:cs="Times New Roman"/>
          <w:kern w:val="26"/>
          <w:sz w:val="28"/>
          <w:szCs w:val="28"/>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E157AE" w:rsidRPr="009D62E3" w:rsidRDefault="009D62E3" w:rsidP="009D62E3">
      <w:pPr>
        <w:pStyle w:val="a4"/>
        <w:jc w:val="both"/>
        <w:rPr>
          <w:rFonts w:ascii="Times New Roman" w:hAnsi="Times New Roman" w:cs="Times New Roman"/>
          <w:kern w:val="26"/>
          <w:sz w:val="28"/>
          <w:szCs w:val="28"/>
        </w:rPr>
      </w:pPr>
      <w:r>
        <w:rPr>
          <w:rFonts w:ascii="Times New Roman" w:hAnsi="Times New Roman" w:cs="Times New Roman"/>
          <w:kern w:val="26"/>
          <w:sz w:val="28"/>
          <w:szCs w:val="28"/>
        </w:rPr>
        <w:t xml:space="preserve">- </w:t>
      </w:r>
      <w:r w:rsidR="00E157AE" w:rsidRPr="009D62E3">
        <w:rPr>
          <w:rFonts w:ascii="Times New Roman" w:hAnsi="Times New Roman" w:cs="Times New Roman"/>
          <w:kern w:val="26"/>
          <w:sz w:val="28"/>
          <w:szCs w:val="28"/>
        </w:rPr>
        <w:t>контроль документирования операций хозяйственной деятельности ;</w:t>
      </w:r>
    </w:p>
    <w:p w:rsidR="00E157AE" w:rsidRPr="009D62E3" w:rsidRDefault="009D62E3" w:rsidP="009D62E3">
      <w:pPr>
        <w:pStyle w:val="a4"/>
        <w:jc w:val="both"/>
        <w:rPr>
          <w:rFonts w:ascii="Times New Roman" w:hAnsi="Times New Roman" w:cs="Times New Roman"/>
          <w:kern w:val="26"/>
          <w:sz w:val="28"/>
          <w:szCs w:val="28"/>
        </w:rPr>
      </w:pPr>
      <w:r>
        <w:rPr>
          <w:rFonts w:ascii="Times New Roman" w:hAnsi="Times New Roman" w:cs="Times New Roman"/>
          <w:kern w:val="26"/>
          <w:sz w:val="28"/>
          <w:szCs w:val="28"/>
        </w:rPr>
        <w:t xml:space="preserve">- </w:t>
      </w:r>
      <w:r w:rsidR="00E157AE" w:rsidRPr="009D62E3">
        <w:rPr>
          <w:rFonts w:ascii="Times New Roman" w:hAnsi="Times New Roman" w:cs="Times New Roman"/>
          <w:kern w:val="26"/>
          <w:sz w:val="28"/>
          <w:szCs w:val="28"/>
        </w:rPr>
        <w:t>проверка экономической обоснованности осуществляемых операций в сферах коррупционного риска</w:t>
      </w:r>
      <w:r w:rsidR="00E157AE" w:rsidRPr="009D62E3">
        <w:rPr>
          <w:rFonts w:ascii="Times New Roman" w:hAnsi="Times New Roman" w:cs="Times New Roman"/>
          <w:sz w:val="28"/>
          <w:szCs w:val="28"/>
        </w:rPr>
        <w:t>.</w:t>
      </w:r>
    </w:p>
    <w:p w:rsidR="00E157AE" w:rsidRPr="009D62E3" w:rsidRDefault="00E157AE" w:rsidP="009D62E3">
      <w:pPr>
        <w:pStyle w:val="a4"/>
        <w:jc w:val="both"/>
        <w:rPr>
          <w:rFonts w:ascii="Times New Roman" w:hAnsi="Times New Roman" w:cs="Times New Roman"/>
          <w:sz w:val="28"/>
          <w:szCs w:val="28"/>
        </w:rPr>
      </w:pPr>
      <w:r w:rsidRPr="009D62E3">
        <w:rPr>
          <w:rFonts w:ascii="Times New Roman" w:hAnsi="Times New Roman" w:cs="Times New Roman"/>
          <w:sz w:val="28"/>
          <w:szCs w:val="28"/>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9D62E3">
        <w:rPr>
          <w:rFonts w:ascii="Times New Roman" w:hAnsi="Times New Roman" w:cs="Times New Roman"/>
          <w:sz w:val="28"/>
          <w:szCs w:val="28"/>
        </w:rPr>
        <w:t>у</w:t>
      </w:r>
      <w:r w:rsidRPr="009D62E3">
        <w:rPr>
          <w:rFonts w:ascii="Times New Roman" w:hAnsi="Times New Roman" w:cs="Times New Roman"/>
          <w:sz w:val="28"/>
          <w:szCs w:val="28"/>
        </w:rPr>
        <w:t>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до наступления установленного срока и т. д.</w:t>
      </w:r>
    </w:p>
    <w:p w:rsidR="00E157AE" w:rsidRPr="00B51A43" w:rsidRDefault="00E157AE" w:rsidP="00E157AE">
      <w:pPr>
        <w:pStyle w:val="a"/>
        <w:numPr>
          <w:ilvl w:val="0"/>
          <w:numId w:val="0"/>
        </w:numPr>
        <w:tabs>
          <w:tab w:val="clear" w:pos="567"/>
          <w:tab w:val="clear" w:pos="1276"/>
          <w:tab w:val="left" w:pos="1701"/>
        </w:tabs>
        <w:spacing w:line="26" w:lineRule="atLeast"/>
        <w:ind w:firstLine="709"/>
      </w:pPr>
      <w:r w:rsidRPr="00B51A43">
        <w:t xml:space="preserve">Проверка экономической обоснованности осуществляемых операций </w:t>
      </w:r>
      <w:r w:rsidR="009D62E3">
        <w:t xml:space="preserve"> </w:t>
      </w:r>
      <w:r w:rsidRPr="00B51A43">
        <w:t xml:space="preserve">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w:t>
      </w:r>
      <w:r>
        <w:t xml:space="preserve">третьим лицам с учетом </w:t>
      </w:r>
      <w:r w:rsidRPr="00B51A43">
        <w:t>обстоятельств - индикаторов неправомерных действий, например:</w:t>
      </w:r>
    </w:p>
    <w:p w:rsidR="00E157AE" w:rsidRPr="00430AD3" w:rsidRDefault="00E157AE" w:rsidP="00E157AE">
      <w:pPr>
        <w:pStyle w:val="a8"/>
        <w:numPr>
          <w:ilvl w:val="0"/>
          <w:numId w:val="8"/>
        </w:numPr>
        <w:spacing w:line="26" w:lineRule="atLeast"/>
        <w:jc w:val="both"/>
        <w:rPr>
          <w:kern w:val="26"/>
        </w:rPr>
      </w:pPr>
      <w:r w:rsidRPr="00430AD3">
        <w:rPr>
          <w:kern w:val="26"/>
        </w:rPr>
        <w:t>оплата услуг, характер которых не определен либо вызывает сомнения;</w:t>
      </w:r>
    </w:p>
    <w:p w:rsidR="00E157AE" w:rsidRPr="00430AD3" w:rsidRDefault="00E157AE" w:rsidP="00E157AE">
      <w:pPr>
        <w:pStyle w:val="a8"/>
        <w:numPr>
          <w:ilvl w:val="0"/>
          <w:numId w:val="8"/>
        </w:numPr>
        <w:spacing w:line="26" w:lineRule="atLeast"/>
        <w:jc w:val="both"/>
        <w:rPr>
          <w:kern w:val="26"/>
        </w:rPr>
      </w:pPr>
      <w:r w:rsidRPr="00430AD3">
        <w:rPr>
          <w:kern w:val="2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E157AE" w:rsidRPr="00430AD3" w:rsidRDefault="00E157AE" w:rsidP="00E157AE">
      <w:pPr>
        <w:pStyle w:val="a8"/>
        <w:numPr>
          <w:ilvl w:val="0"/>
          <w:numId w:val="8"/>
        </w:numPr>
        <w:spacing w:line="26" w:lineRule="atLeast"/>
        <w:jc w:val="both"/>
        <w:rPr>
          <w:kern w:val="26"/>
        </w:rPr>
      </w:pPr>
      <w:r w:rsidRPr="00430AD3">
        <w:rPr>
          <w:kern w:val="2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E157AE" w:rsidRPr="00430AD3" w:rsidRDefault="00E157AE" w:rsidP="00E157AE">
      <w:pPr>
        <w:pStyle w:val="a8"/>
        <w:numPr>
          <w:ilvl w:val="0"/>
          <w:numId w:val="8"/>
        </w:numPr>
        <w:spacing w:line="26" w:lineRule="atLeast"/>
        <w:jc w:val="both"/>
        <w:rPr>
          <w:kern w:val="26"/>
        </w:rPr>
      </w:pPr>
      <w:r w:rsidRPr="00430AD3">
        <w:rPr>
          <w:kern w:val="26"/>
        </w:rPr>
        <w:t>закупки или продажи по ценам, значительно отличающимся от рыночных;</w:t>
      </w:r>
    </w:p>
    <w:p w:rsidR="00E157AE" w:rsidRPr="00430AD3" w:rsidRDefault="00E157AE" w:rsidP="00E157AE">
      <w:pPr>
        <w:pStyle w:val="a8"/>
        <w:numPr>
          <w:ilvl w:val="0"/>
          <w:numId w:val="8"/>
        </w:numPr>
        <w:spacing w:line="26" w:lineRule="atLeast"/>
        <w:jc w:val="both"/>
        <w:rPr>
          <w:kern w:val="26"/>
        </w:rPr>
      </w:pPr>
      <w:r w:rsidRPr="00430AD3">
        <w:rPr>
          <w:kern w:val="26"/>
        </w:rPr>
        <w:t>сомнительные платежи наличными деньгами.</w:t>
      </w:r>
    </w:p>
    <w:p w:rsidR="00E157AE" w:rsidRDefault="00E157AE" w:rsidP="00713772">
      <w:pPr>
        <w:pStyle w:val="a4"/>
        <w:jc w:val="both"/>
        <w:rPr>
          <w:rFonts w:ascii="Times New Roman" w:hAnsi="Times New Roman"/>
          <w:sz w:val="28"/>
          <w:szCs w:val="28"/>
        </w:rPr>
      </w:pPr>
    </w:p>
    <w:p w:rsidR="009A716C" w:rsidRDefault="009A716C" w:rsidP="00713772">
      <w:pPr>
        <w:pStyle w:val="a4"/>
        <w:jc w:val="both"/>
        <w:rPr>
          <w:rFonts w:ascii="Times New Roman" w:hAnsi="Times New Roman"/>
          <w:sz w:val="28"/>
          <w:szCs w:val="28"/>
        </w:rPr>
      </w:pPr>
      <w:r>
        <w:rPr>
          <w:rFonts w:ascii="Times New Roman" w:hAnsi="Times New Roman"/>
          <w:sz w:val="28"/>
          <w:szCs w:val="28"/>
        </w:rPr>
        <w:lastRenderedPageBreak/>
        <w:t>- м</w:t>
      </w:r>
      <w:r w:rsidRPr="009A716C">
        <w:rPr>
          <w:rFonts w:ascii="Times New Roman" w:hAnsi="Times New Roman"/>
          <w:sz w:val="28"/>
          <w:szCs w:val="28"/>
        </w:rPr>
        <w:t>ероприятия по повышению эффективности мер по противодействию коррупции</w:t>
      </w:r>
      <w:r>
        <w:rPr>
          <w:rFonts w:ascii="Times New Roman" w:hAnsi="Times New Roman"/>
          <w:sz w:val="28"/>
          <w:szCs w:val="28"/>
        </w:rPr>
        <w:t>.</w:t>
      </w:r>
    </w:p>
    <w:p w:rsidR="002B4F79" w:rsidRPr="002B4F79" w:rsidRDefault="002B4F79" w:rsidP="002B4F79">
      <w:pPr>
        <w:pStyle w:val="a4"/>
        <w:jc w:val="both"/>
        <w:rPr>
          <w:rFonts w:ascii="Times New Roman" w:hAnsi="Times New Roman" w:cs="Times New Roman"/>
          <w:sz w:val="28"/>
          <w:szCs w:val="28"/>
        </w:rPr>
      </w:pPr>
      <w:r w:rsidRPr="002B4F79">
        <w:rPr>
          <w:rFonts w:ascii="Times New Roman" w:hAnsi="Times New Roman" w:cs="Times New Roman"/>
          <w:sz w:val="28"/>
          <w:szCs w:val="28"/>
        </w:rPr>
        <w:t>7.3 Правила обмена деловыми подарками и знаками делового гостеприимства.</w:t>
      </w:r>
    </w:p>
    <w:p w:rsidR="002B4F79" w:rsidRPr="002B4F79" w:rsidRDefault="002B4F79" w:rsidP="002B4F79">
      <w:pPr>
        <w:pStyle w:val="a4"/>
        <w:jc w:val="both"/>
        <w:rPr>
          <w:rFonts w:ascii="Times New Roman" w:hAnsi="Times New Roman" w:cs="Times New Roman"/>
          <w:sz w:val="28"/>
          <w:szCs w:val="28"/>
        </w:rPr>
      </w:pPr>
      <w:r w:rsidRPr="002B4F79">
        <w:rPr>
          <w:rFonts w:ascii="Times New Roman" w:hAnsi="Times New Roman" w:cs="Times New Roman"/>
          <w:sz w:val="28"/>
          <w:szCs w:val="28"/>
        </w:rPr>
        <w:t xml:space="preserve">В целях исключения нарушения норм законодательства о противодействии коррупции; оказания влияния третьих лиц на деятельность </w:t>
      </w:r>
      <w:r>
        <w:rPr>
          <w:rFonts w:ascii="Times New Roman" w:hAnsi="Times New Roman" w:cs="Times New Roman"/>
          <w:sz w:val="28"/>
          <w:szCs w:val="28"/>
        </w:rPr>
        <w:t xml:space="preserve">директора </w:t>
      </w:r>
      <w:r w:rsidRPr="002B4F79">
        <w:rPr>
          <w:rFonts w:ascii="Times New Roman" w:hAnsi="Times New Roman" w:cs="Times New Roman"/>
          <w:sz w:val="28"/>
          <w:szCs w:val="28"/>
        </w:rPr>
        <w:t xml:space="preserve"> и работников </w:t>
      </w:r>
      <w:r w:rsidR="00E157AE">
        <w:rPr>
          <w:rFonts w:ascii="Times New Roman" w:hAnsi="Times New Roman" w:cs="Times New Roman"/>
          <w:sz w:val="28"/>
          <w:szCs w:val="28"/>
        </w:rPr>
        <w:t xml:space="preserve">БУ СО ВО «КЦСОН «Гармония» </w:t>
      </w:r>
      <w:r w:rsidRPr="002B4F79">
        <w:rPr>
          <w:rFonts w:ascii="Times New Roman" w:hAnsi="Times New Roman" w:cs="Times New Roman"/>
          <w:sz w:val="28"/>
          <w:szCs w:val="28"/>
        </w:rPr>
        <w:t xml:space="preserve"> при исполнении ими трудовых обязанностей; минимизации имиджевых потерь </w:t>
      </w:r>
      <w:r w:rsidR="00E157AE">
        <w:rPr>
          <w:rFonts w:ascii="Times New Roman" w:hAnsi="Times New Roman" w:cs="Times New Roman"/>
          <w:sz w:val="28"/>
          <w:szCs w:val="28"/>
        </w:rPr>
        <w:t>у</w:t>
      </w:r>
      <w:r w:rsidRPr="002B4F79">
        <w:rPr>
          <w:rFonts w:ascii="Times New Roman" w:hAnsi="Times New Roman" w:cs="Times New Roman"/>
          <w:sz w:val="28"/>
          <w:szCs w:val="28"/>
        </w:rPr>
        <w:t xml:space="preserve">чреждения  работникам не рекомендуется принимать или передавать подарки либо оказывать услуги в любом виде от контрагентов или третьих лиц в качестве благодарности за совершенную услугу или данный совет.  </w:t>
      </w:r>
    </w:p>
    <w:p w:rsidR="002B4F79" w:rsidRPr="002B4F79" w:rsidRDefault="002B4F79" w:rsidP="002B4F79">
      <w:pPr>
        <w:pStyle w:val="a4"/>
        <w:jc w:val="both"/>
        <w:rPr>
          <w:rFonts w:ascii="Times New Roman" w:hAnsi="Times New Roman" w:cs="Times New Roman"/>
          <w:sz w:val="28"/>
          <w:szCs w:val="28"/>
        </w:rPr>
      </w:pPr>
      <w:r w:rsidRPr="002B4F79">
        <w:rPr>
          <w:rFonts w:ascii="Times New Roman" w:hAnsi="Times New Roman" w:cs="Times New Roman"/>
          <w:sz w:val="28"/>
          <w:szCs w:val="28"/>
        </w:rPr>
        <w:t xml:space="preserve">Получение денег работниками </w:t>
      </w:r>
      <w:r w:rsidR="00E157AE">
        <w:rPr>
          <w:rFonts w:ascii="Times New Roman" w:hAnsi="Times New Roman" w:cs="Times New Roman"/>
          <w:sz w:val="28"/>
          <w:szCs w:val="28"/>
        </w:rPr>
        <w:t xml:space="preserve">БУ СО ВО «КЦСОН «Гармония» </w:t>
      </w:r>
      <w:r w:rsidR="00E157AE" w:rsidRPr="002B4F79">
        <w:rPr>
          <w:rFonts w:ascii="Times New Roman" w:hAnsi="Times New Roman" w:cs="Times New Roman"/>
          <w:sz w:val="28"/>
          <w:szCs w:val="28"/>
        </w:rPr>
        <w:t xml:space="preserve"> </w:t>
      </w:r>
      <w:r w:rsidR="00E157AE">
        <w:rPr>
          <w:rFonts w:ascii="Times New Roman" w:hAnsi="Times New Roman" w:cs="Times New Roman"/>
          <w:sz w:val="28"/>
          <w:szCs w:val="28"/>
        </w:rPr>
        <w:t xml:space="preserve"> </w:t>
      </w:r>
      <w:r w:rsidRPr="002B4F79">
        <w:rPr>
          <w:rFonts w:ascii="Times New Roman" w:hAnsi="Times New Roman" w:cs="Times New Roman"/>
          <w:sz w:val="28"/>
          <w:szCs w:val="28"/>
        </w:rPr>
        <w:t xml:space="preserve"> в качестве подарка в любом виде строго запрещено, вне зависимости от суммы.</w:t>
      </w:r>
    </w:p>
    <w:p w:rsidR="002B4F79" w:rsidRPr="002B4F79" w:rsidRDefault="002B4F79" w:rsidP="002B4F79">
      <w:pPr>
        <w:pStyle w:val="a4"/>
        <w:jc w:val="both"/>
        <w:rPr>
          <w:rFonts w:ascii="Times New Roman" w:hAnsi="Times New Roman" w:cs="Times New Roman"/>
          <w:sz w:val="28"/>
          <w:szCs w:val="28"/>
        </w:rPr>
      </w:pPr>
      <w:r w:rsidRPr="002B4F79">
        <w:rPr>
          <w:rFonts w:ascii="Times New Roman" w:hAnsi="Times New Roman" w:cs="Times New Roman"/>
          <w:sz w:val="28"/>
          <w:szCs w:val="28"/>
        </w:rPr>
        <w:t xml:space="preserve">Подарки и услуги, предоставляемые </w:t>
      </w:r>
      <w:r w:rsidR="00E157AE">
        <w:rPr>
          <w:rFonts w:ascii="Times New Roman" w:hAnsi="Times New Roman" w:cs="Times New Roman"/>
          <w:sz w:val="28"/>
          <w:szCs w:val="28"/>
        </w:rPr>
        <w:t>у</w:t>
      </w:r>
      <w:r w:rsidRPr="002B4F79">
        <w:rPr>
          <w:rFonts w:ascii="Times New Roman" w:hAnsi="Times New Roman" w:cs="Times New Roman"/>
          <w:sz w:val="28"/>
          <w:szCs w:val="28"/>
        </w:rPr>
        <w:t xml:space="preserve">чреждением, передаются только от имени </w:t>
      </w:r>
      <w:r w:rsidR="00E157AE">
        <w:rPr>
          <w:rFonts w:ascii="Times New Roman" w:hAnsi="Times New Roman" w:cs="Times New Roman"/>
          <w:sz w:val="28"/>
          <w:szCs w:val="28"/>
        </w:rPr>
        <w:t>у</w:t>
      </w:r>
      <w:r w:rsidRPr="002B4F79">
        <w:rPr>
          <w:rFonts w:ascii="Times New Roman" w:hAnsi="Times New Roman" w:cs="Times New Roman"/>
          <w:sz w:val="28"/>
          <w:szCs w:val="28"/>
        </w:rPr>
        <w:t>чреждения в целом, а не от отдельного работника.</w:t>
      </w:r>
    </w:p>
    <w:p w:rsidR="002B4F79" w:rsidRPr="002B4F79" w:rsidRDefault="002B4F79" w:rsidP="002B4F79">
      <w:pPr>
        <w:pStyle w:val="a4"/>
        <w:jc w:val="both"/>
        <w:rPr>
          <w:rFonts w:ascii="Times New Roman" w:hAnsi="Times New Roman" w:cs="Times New Roman"/>
          <w:sz w:val="28"/>
          <w:szCs w:val="28"/>
        </w:rPr>
      </w:pPr>
      <w:r w:rsidRPr="002B4F79">
        <w:rPr>
          <w:rFonts w:ascii="Times New Roman" w:hAnsi="Times New Roman" w:cs="Times New Roman"/>
          <w:sz w:val="28"/>
          <w:szCs w:val="28"/>
        </w:rPr>
        <w:t>Работник, которому при выполнении трудовых обязанностей предлагаются подарки или иное вознаграждение, которые способны повлиять на принимаемые им решения или оказать влияние на его действия (бездействие), должен:</w:t>
      </w:r>
    </w:p>
    <w:p w:rsidR="002B4F79" w:rsidRPr="002B4F79" w:rsidRDefault="00E157AE" w:rsidP="002B4F79">
      <w:pPr>
        <w:pStyle w:val="a4"/>
        <w:jc w:val="both"/>
        <w:rPr>
          <w:rFonts w:ascii="Times New Roman" w:hAnsi="Times New Roman" w:cs="Times New Roman"/>
          <w:kern w:val="26"/>
          <w:sz w:val="28"/>
          <w:szCs w:val="28"/>
        </w:rPr>
      </w:pPr>
      <w:r>
        <w:rPr>
          <w:rFonts w:ascii="Times New Roman" w:hAnsi="Times New Roman" w:cs="Times New Roman"/>
          <w:kern w:val="26"/>
          <w:sz w:val="28"/>
          <w:szCs w:val="28"/>
        </w:rPr>
        <w:t xml:space="preserve">- </w:t>
      </w:r>
      <w:r w:rsidR="002B4F79" w:rsidRPr="002B4F79">
        <w:rPr>
          <w:rFonts w:ascii="Times New Roman" w:hAnsi="Times New Roman" w:cs="Times New Roman"/>
          <w:kern w:val="26"/>
          <w:sz w:val="28"/>
          <w:szCs w:val="28"/>
        </w:rPr>
        <w:t xml:space="preserve">отказаться от них и немедленно уведомить </w:t>
      </w:r>
      <w:r>
        <w:rPr>
          <w:rFonts w:ascii="Times New Roman" w:hAnsi="Times New Roman" w:cs="Times New Roman"/>
          <w:kern w:val="26"/>
          <w:sz w:val="28"/>
          <w:szCs w:val="28"/>
        </w:rPr>
        <w:t xml:space="preserve">заведующего отделением </w:t>
      </w:r>
      <w:r w:rsidR="002B4F79" w:rsidRPr="002B4F79">
        <w:rPr>
          <w:rFonts w:ascii="Times New Roman" w:hAnsi="Times New Roman" w:cs="Times New Roman"/>
          <w:kern w:val="26"/>
          <w:sz w:val="28"/>
          <w:szCs w:val="28"/>
        </w:rPr>
        <w:t xml:space="preserve"> о факте предложения подарка (вознаграждения);</w:t>
      </w:r>
    </w:p>
    <w:p w:rsidR="002B4F79" w:rsidRPr="002B4F79" w:rsidRDefault="00E157AE" w:rsidP="002B4F79">
      <w:pPr>
        <w:pStyle w:val="a4"/>
        <w:jc w:val="both"/>
        <w:rPr>
          <w:rFonts w:ascii="Times New Roman" w:hAnsi="Times New Roman" w:cs="Times New Roman"/>
          <w:kern w:val="26"/>
          <w:sz w:val="28"/>
          <w:szCs w:val="28"/>
        </w:rPr>
      </w:pPr>
      <w:r>
        <w:rPr>
          <w:rFonts w:ascii="Times New Roman" w:hAnsi="Times New Roman" w:cs="Times New Roman"/>
          <w:kern w:val="26"/>
          <w:sz w:val="28"/>
          <w:szCs w:val="28"/>
        </w:rPr>
        <w:t xml:space="preserve">- </w:t>
      </w:r>
      <w:r w:rsidR="002B4F79" w:rsidRPr="002B4F79">
        <w:rPr>
          <w:rFonts w:ascii="Times New Roman" w:hAnsi="Times New Roman" w:cs="Times New Roman"/>
          <w:kern w:val="26"/>
          <w:sz w:val="28"/>
          <w:szCs w:val="28"/>
        </w:rPr>
        <w:t>исключить дальнейшие контакты с лицом, предложившим подарок или вознаграждение;</w:t>
      </w:r>
    </w:p>
    <w:p w:rsidR="002B4F79" w:rsidRPr="002B4F79" w:rsidRDefault="00E157AE" w:rsidP="002B4F79">
      <w:pPr>
        <w:pStyle w:val="a4"/>
        <w:jc w:val="both"/>
        <w:rPr>
          <w:rFonts w:ascii="Times New Roman" w:hAnsi="Times New Roman" w:cs="Times New Roman"/>
          <w:kern w:val="26"/>
          <w:sz w:val="28"/>
          <w:szCs w:val="28"/>
        </w:rPr>
      </w:pPr>
      <w:r>
        <w:rPr>
          <w:rFonts w:ascii="Times New Roman" w:hAnsi="Times New Roman" w:cs="Times New Roman"/>
          <w:kern w:val="26"/>
          <w:sz w:val="28"/>
          <w:szCs w:val="28"/>
        </w:rPr>
        <w:t xml:space="preserve">- </w:t>
      </w:r>
      <w:r w:rsidR="002B4F79" w:rsidRPr="002B4F79">
        <w:rPr>
          <w:rFonts w:ascii="Times New Roman" w:hAnsi="Times New Roman" w:cs="Times New Roman"/>
          <w:kern w:val="26"/>
          <w:sz w:val="28"/>
          <w:szCs w:val="28"/>
        </w:rPr>
        <w:t xml:space="preserve">в случае получения подарка, работник </w:t>
      </w:r>
      <w:r>
        <w:rPr>
          <w:rFonts w:ascii="Times New Roman" w:hAnsi="Times New Roman" w:cs="Times New Roman"/>
          <w:kern w:val="26"/>
          <w:sz w:val="28"/>
          <w:szCs w:val="28"/>
        </w:rPr>
        <w:t>у</w:t>
      </w:r>
      <w:r w:rsidR="002B4F79" w:rsidRPr="002B4F79">
        <w:rPr>
          <w:rFonts w:ascii="Times New Roman" w:hAnsi="Times New Roman" w:cs="Times New Roman"/>
          <w:kern w:val="26"/>
          <w:sz w:val="28"/>
          <w:szCs w:val="28"/>
        </w:rPr>
        <w:t xml:space="preserve">чреждения обязан передать его с соответствующей служебной запиской </w:t>
      </w:r>
      <w:r>
        <w:rPr>
          <w:rFonts w:ascii="Times New Roman" w:hAnsi="Times New Roman" w:cs="Times New Roman"/>
          <w:kern w:val="26"/>
          <w:sz w:val="28"/>
          <w:szCs w:val="28"/>
        </w:rPr>
        <w:t>директору</w:t>
      </w:r>
      <w:r w:rsidR="002B4F79" w:rsidRPr="002B4F79">
        <w:rPr>
          <w:rFonts w:ascii="Times New Roman" w:hAnsi="Times New Roman" w:cs="Times New Roman"/>
          <w:kern w:val="26"/>
          <w:sz w:val="28"/>
          <w:szCs w:val="28"/>
        </w:rPr>
        <w:t>. Порядок передачи и хранения подарков утверждается соответствующим локальным актом</w:t>
      </w:r>
      <w:r>
        <w:rPr>
          <w:rFonts w:ascii="Times New Roman" w:hAnsi="Times New Roman" w:cs="Times New Roman"/>
          <w:kern w:val="26"/>
          <w:sz w:val="28"/>
          <w:szCs w:val="28"/>
        </w:rPr>
        <w:t>.</w:t>
      </w:r>
      <w:r w:rsidR="002B4F79" w:rsidRPr="002B4F79">
        <w:rPr>
          <w:rFonts w:ascii="Times New Roman" w:hAnsi="Times New Roman" w:cs="Times New Roman"/>
          <w:kern w:val="26"/>
          <w:sz w:val="28"/>
          <w:szCs w:val="28"/>
        </w:rPr>
        <w:t xml:space="preserve"> </w:t>
      </w:r>
    </w:p>
    <w:p w:rsidR="00572AAD" w:rsidRDefault="00572AAD" w:rsidP="00713772">
      <w:pPr>
        <w:pStyle w:val="a4"/>
        <w:jc w:val="both"/>
        <w:rPr>
          <w:rFonts w:ascii="Times New Roman" w:hAnsi="Times New Roman"/>
          <w:sz w:val="28"/>
          <w:szCs w:val="28"/>
        </w:rPr>
      </w:pPr>
    </w:p>
    <w:p w:rsidR="00572AAD" w:rsidRPr="00572AAD" w:rsidRDefault="00572AAD" w:rsidP="00572AAD">
      <w:pPr>
        <w:pStyle w:val="a4"/>
        <w:numPr>
          <w:ilvl w:val="0"/>
          <w:numId w:val="1"/>
        </w:numPr>
        <w:spacing w:line="26" w:lineRule="atLeast"/>
        <w:jc w:val="center"/>
        <w:rPr>
          <w:rFonts w:ascii="Times New Roman" w:hAnsi="Times New Roman" w:cs="Times New Roman"/>
          <w:b/>
          <w:sz w:val="28"/>
          <w:szCs w:val="28"/>
          <w:u w:val="single"/>
        </w:rPr>
      </w:pPr>
      <w:r w:rsidRPr="00572AAD">
        <w:rPr>
          <w:rFonts w:ascii="Times New Roman" w:hAnsi="Times New Roman" w:cs="Times New Roman"/>
          <w:b/>
          <w:sz w:val="28"/>
          <w:szCs w:val="28"/>
          <w:u w:val="single"/>
        </w:rPr>
        <w:t>Ответственность за несоблюдение требований настоящего Положения</w:t>
      </w:r>
    </w:p>
    <w:p w:rsidR="00572AAD" w:rsidRDefault="00572AAD" w:rsidP="00572AAD">
      <w:pPr>
        <w:pStyle w:val="a4"/>
        <w:spacing w:after="200" w:line="26" w:lineRule="atLeast"/>
        <w:ind w:left="720"/>
        <w:jc w:val="center"/>
        <w:rPr>
          <w:rFonts w:ascii="Times New Roman" w:hAnsi="Times New Roman" w:cs="Times New Roman"/>
          <w:b/>
          <w:sz w:val="28"/>
          <w:szCs w:val="28"/>
          <w:u w:val="single"/>
        </w:rPr>
      </w:pPr>
      <w:r w:rsidRPr="00572AAD">
        <w:rPr>
          <w:rFonts w:ascii="Times New Roman" w:hAnsi="Times New Roman" w:cs="Times New Roman"/>
          <w:b/>
          <w:sz w:val="28"/>
          <w:szCs w:val="28"/>
          <w:u w:val="single"/>
        </w:rPr>
        <w:t>и нарушение антикоррупционного законодательства</w:t>
      </w:r>
      <w:r>
        <w:rPr>
          <w:rFonts w:ascii="Times New Roman" w:hAnsi="Times New Roman" w:cs="Times New Roman"/>
          <w:b/>
          <w:sz w:val="28"/>
          <w:szCs w:val="28"/>
          <w:u w:val="single"/>
        </w:rPr>
        <w:t xml:space="preserve"> </w:t>
      </w:r>
    </w:p>
    <w:p w:rsidR="00572AAD" w:rsidRDefault="00572AAD" w:rsidP="00572AAD">
      <w:pPr>
        <w:pStyle w:val="a4"/>
        <w:spacing w:after="200" w:line="26" w:lineRule="atLeast"/>
        <w:ind w:left="720"/>
        <w:jc w:val="center"/>
        <w:rPr>
          <w:rFonts w:ascii="Times New Roman" w:hAnsi="Times New Roman" w:cs="Times New Roman"/>
          <w:b/>
          <w:sz w:val="28"/>
          <w:szCs w:val="28"/>
          <w:u w:val="single"/>
        </w:rPr>
      </w:pPr>
    </w:p>
    <w:p w:rsidR="00572AAD" w:rsidRDefault="00572AAD" w:rsidP="00572AA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8.1 </w:t>
      </w:r>
      <w:r w:rsidRPr="00572AAD">
        <w:rPr>
          <w:rFonts w:ascii="Times New Roman" w:hAnsi="Times New Roman" w:cs="Times New Roman"/>
          <w:sz w:val="28"/>
          <w:szCs w:val="28"/>
        </w:rPr>
        <w:t xml:space="preserve">Все работники </w:t>
      </w:r>
      <w:r w:rsidRPr="005B1750">
        <w:rPr>
          <w:rFonts w:ascii="Times New Roman" w:hAnsi="Times New Roman" w:cs="Times New Roman"/>
          <w:sz w:val="28"/>
          <w:szCs w:val="28"/>
        </w:rPr>
        <w:t>БУ СО ВО «КЦСОН «Гармония»</w:t>
      </w:r>
      <w:r>
        <w:rPr>
          <w:rFonts w:ascii="Times New Roman" w:hAnsi="Times New Roman" w:cs="Times New Roman"/>
          <w:sz w:val="28"/>
          <w:szCs w:val="28"/>
        </w:rPr>
        <w:t xml:space="preserve"> </w:t>
      </w:r>
      <w:r w:rsidRPr="00572AAD">
        <w:rPr>
          <w:rFonts w:ascii="Times New Roman" w:hAnsi="Times New Roman" w:cs="Times New Roman"/>
          <w:sz w:val="28"/>
          <w:szCs w:val="28"/>
        </w:rPr>
        <w:t xml:space="preserve"> должны руководствоваться положениями </w:t>
      </w:r>
      <w:r>
        <w:rPr>
          <w:rFonts w:ascii="Times New Roman" w:hAnsi="Times New Roman" w:cs="Times New Roman"/>
          <w:sz w:val="28"/>
          <w:szCs w:val="28"/>
        </w:rPr>
        <w:t xml:space="preserve"> </w:t>
      </w:r>
      <w:r w:rsidRPr="00572AAD">
        <w:rPr>
          <w:rFonts w:ascii="Times New Roman" w:hAnsi="Times New Roman" w:cs="Times New Roman"/>
          <w:sz w:val="28"/>
          <w:szCs w:val="28"/>
        </w:rPr>
        <w:t xml:space="preserve">настоящей </w:t>
      </w:r>
      <w:r>
        <w:rPr>
          <w:rFonts w:ascii="Times New Roman" w:hAnsi="Times New Roman" w:cs="Times New Roman"/>
          <w:sz w:val="28"/>
          <w:szCs w:val="28"/>
        </w:rPr>
        <w:t>а</w:t>
      </w:r>
      <w:r w:rsidRPr="00572AAD">
        <w:rPr>
          <w:rFonts w:ascii="Times New Roman" w:hAnsi="Times New Roman" w:cs="Times New Roman"/>
          <w:sz w:val="28"/>
          <w:szCs w:val="28"/>
        </w:rPr>
        <w:t>нтикоррупционной политики и неукоснительно соблюдать закрепленные в ней принципы и требования.</w:t>
      </w:r>
    </w:p>
    <w:p w:rsidR="00572AAD" w:rsidRDefault="00572AAD" w:rsidP="00572AA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8.2 Заведующие отделений </w:t>
      </w:r>
      <w:r w:rsidRPr="00572AAD">
        <w:rPr>
          <w:rFonts w:ascii="Times New Roman" w:hAnsi="Times New Roman" w:cs="Times New Roman"/>
          <w:sz w:val="28"/>
          <w:szCs w:val="28"/>
        </w:rPr>
        <w:t xml:space="preserve">являются ответственными за обеспечение соблюдения требований настоящей </w:t>
      </w:r>
      <w:r>
        <w:rPr>
          <w:rFonts w:ascii="Times New Roman" w:hAnsi="Times New Roman" w:cs="Times New Roman"/>
          <w:sz w:val="28"/>
          <w:szCs w:val="28"/>
        </w:rPr>
        <w:t>а</w:t>
      </w:r>
      <w:r w:rsidRPr="00572AAD">
        <w:rPr>
          <w:rFonts w:ascii="Times New Roman" w:hAnsi="Times New Roman" w:cs="Times New Roman"/>
          <w:sz w:val="28"/>
          <w:szCs w:val="28"/>
        </w:rPr>
        <w:t xml:space="preserve">нтикоррупционной политики работниками </w:t>
      </w:r>
      <w:r>
        <w:rPr>
          <w:rFonts w:ascii="Times New Roman" w:hAnsi="Times New Roman" w:cs="Times New Roman"/>
          <w:sz w:val="28"/>
          <w:szCs w:val="28"/>
        </w:rPr>
        <w:t>отделений</w:t>
      </w:r>
      <w:r w:rsidRPr="00572AAD">
        <w:rPr>
          <w:rFonts w:ascii="Times New Roman" w:hAnsi="Times New Roman" w:cs="Times New Roman"/>
          <w:sz w:val="28"/>
          <w:szCs w:val="28"/>
        </w:rPr>
        <w:t>.</w:t>
      </w:r>
    </w:p>
    <w:p w:rsidR="00572AAD" w:rsidRDefault="00572AAD" w:rsidP="00572AAD">
      <w:pPr>
        <w:pStyle w:val="a4"/>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8.3 </w:t>
      </w:r>
      <w:r w:rsidRPr="00572AAD">
        <w:rPr>
          <w:rFonts w:ascii="Times New Roman" w:hAnsi="Times New Roman" w:cs="Times New Roman"/>
          <w:sz w:val="28"/>
          <w:szCs w:val="28"/>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572AAD" w:rsidRDefault="00572AAD" w:rsidP="00572AAD">
      <w:pPr>
        <w:pStyle w:val="a4"/>
        <w:spacing w:line="26" w:lineRule="atLeast"/>
        <w:jc w:val="both"/>
        <w:rPr>
          <w:rFonts w:ascii="Times New Roman" w:hAnsi="Times New Roman" w:cs="Times New Roman"/>
          <w:sz w:val="28"/>
          <w:szCs w:val="28"/>
        </w:rPr>
      </w:pPr>
    </w:p>
    <w:p w:rsidR="00572AAD" w:rsidRPr="00572AAD" w:rsidRDefault="00572AAD" w:rsidP="00572AAD">
      <w:pPr>
        <w:pStyle w:val="a4"/>
        <w:numPr>
          <w:ilvl w:val="0"/>
          <w:numId w:val="1"/>
        </w:numPr>
        <w:spacing w:line="26" w:lineRule="atLeast"/>
        <w:jc w:val="center"/>
        <w:rPr>
          <w:rFonts w:ascii="Times New Roman" w:hAnsi="Times New Roman" w:cs="Times New Roman"/>
          <w:b/>
          <w:sz w:val="28"/>
          <w:szCs w:val="28"/>
          <w:u w:val="single"/>
        </w:rPr>
      </w:pPr>
      <w:r w:rsidRPr="00572AAD">
        <w:rPr>
          <w:rFonts w:ascii="Times New Roman" w:hAnsi="Times New Roman" w:cs="Times New Roman"/>
          <w:b/>
          <w:sz w:val="28"/>
          <w:szCs w:val="28"/>
          <w:u w:val="single"/>
        </w:rPr>
        <w:t>Порядок пересмотра настоящего Положения</w:t>
      </w:r>
    </w:p>
    <w:p w:rsidR="00572AAD" w:rsidRDefault="00572AAD" w:rsidP="00572AAD">
      <w:pPr>
        <w:pStyle w:val="a4"/>
        <w:spacing w:after="200" w:line="26" w:lineRule="atLeast"/>
        <w:ind w:left="720"/>
        <w:jc w:val="center"/>
        <w:rPr>
          <w:rFonts w:ascii="Times New Roman" w:hAnsi="Times New Roman" w:cs="Times New Roman"/>
          <w:b/>
          <w:sz w:val="28"/>
          <w:szCs w:val="28"/>
          <w:u w:val="single"/>
        </w:rPr>
      </w:pPr>
      <w:r w:rsidRPr="00572AAD">
        <w:rPr>
          <w:rFonts w:ascii="Times New Roman" w:hAnsi="Times New Roman" w:cs="Times New Roman"/>
          <w:b/>
          <w:sz w:val="28"/>
          <w:szCs w:val="28"/>
          <w:u w:val="single"/>
        </w:rPr>
        <w:t>и внесения в него изменений</w:t>
      </w:r>
    </w:p>
    <w:p w:rsidR="00572AAD" w:rsidRPr="00C278D6" w:rsidRDefault="00572AAD" w:rsidP="00C278D6">
      <w:pPr>
        <w:pStyle w:val="a4"/>
        <w:jc w:val="both"/>
        <w:rPr>
          <w:rFonts w:ascii="Times New Roman" w:hAnsi="Times New Roman" w:cs="Times New Roman"/>
          <w:sz w:val="28"/>
          <w:szCs w:val="28"/>
        </w:rPr>
      </w:pPr>
      <w:r w:rsidRPr="00C278D6">
        <w:rPr>
          <w:rFonts w:ascii="Times New Roman" w:hAnsi="Times New Roman" w:cs="Times New Roman"/>
          <w:sz w:val="28"/>
          <w:szCs w:val="28"/>
        </w:rPr>
        <w:lastRenderedPageBreak/>
        <w:t>9.1</w:t>
      </w:r>
      <w:r w:rsidR="00C278D6" w:rsidRPr="00C278D6">
        <w:rPr>
          <w:rFonts w:ascii="Times New Roman" w:hAnsi="Times New Roman" w:cs="Times New Roman"/>
          <w:sz w:val="28"/>
          <w:szCs w:val="28"/>
        </w:rPr>
        <w:t xml:space="preserve"> </w:t>
      </w:r>
      <w:r w:rsidRPr="00C278D6">
        <w:rPr>
          <w:rFonts w:ascii="Times New Roman" w:hAnsi="Times New Roman" w:cs="Times New Roman"/>
          <w:sz w:val="28"/>
          <w:szCs w:val="28"/>
        </w:rPr>
        <w:t>Должностное лицо, ответственное за работу по профилактике коррупционных правонарушений, осуществляет  мониторинг эффективности реализации антикоррупционной политики.</w:t>
      </w:r>
    </w:p>
    <w:p w:rsidR="00C278D6" w:rsidRDefault="00C278D6" w:rsidP="00C278D6">
      <w:pPr>
        <w:pStyle w:val="a4"/>
        <w:jc w:val="both"/>
        <w:rPr>
          <w:rFonts w:ascii="Times New Roman" w:hAnsi="Times New Roman" w:cs="Times New Roman"/>
          <w:sz w:val="28"/>
          <w:szCs w:val="28"/>
        </w:rPr>
      </w:pPr>
      <w:r w:rsidRPr="00C278D6">
        <w:rPr>
          <w:rFonts w:ascii="Times New Roman" w:hAnsi="Times New Roman" w:cs="Times New Roman"/>
          <w:sz w:val="28"/>
          <w:szCs w:val="28"/>
        </w:rPr>
        <w:t xml:space="preserve">9.2 Должностное лицо, ответственное за работу по профилактике коррупционных правонарушений, ежегодно готовит отчёт о реализации мер по предупреждению коррупции в </w:t>
      </w:r>
      <w:r w:rsidRPr="005B1750">
        <w:rPr>
          <w:rFonts w:ascii="Times New Roman" w:hAnsi="Times New Roman" w:cs="Times New Roman"/>
          <w:sz w:val="28"/>
          <w:szCs w:val="28"/>
        </w:rPr>
        <w:t>БУ СО ВО «КЦСОН «Гармония»</w:t>
      </w:r>
      <w:r w:rsidRPr="00C278D6">
        <w:rPr>
          <w:rFonts w:ascii="Times New Roman" w:hAnsi="Times New Roman" w:cs="Times New Roman"/>
          <w:sz w:val="28"/>
          <w:szCs w:val="28"/>
        </w:rPr>
        <w:t xml:space="preserve">, представляет его </w:t>
      </w:r>
      <w:r>
        <w:rPr>
          <w:rFonts w:ascii="Times New Roman" w:hAnsi="Times New Roman" w:cs="Times New Roman"/>
          <w:sz w:val="28"/>
          <w:szCs w:val="28"/>
        </w:rPr>
        <w:t>директору</w:t>
      </w:r>
      <w:r w:rsidRPr="00C278D6">
        <w:rPr>
          <w:rFonts w:ascii="Times New Roman" w:hAnsi="Times New Roman" w:cs="Times New Roman"/>
          <w:sz w:val="28"/>
          <w:szCs w:val="28"/>
        </w:rPr>
        <w:t xml:space="preserve">. На основании указанного отчета в настоящую </w:t>
      </w:r>
      <w:r>
        <w:rPr>
          <w:rFonts w:ascii="Times New Roman" w:hAnsi="Times New Roman" w:cs="Times New Roman"/>
          <w:sz w:val="28"/>
          <w:szCs w:val="28"/>
        </w:rPr>
        <w:t>а</w:t>
      </w:r>
      <w:r w:rsidRPr="00C278D6">
        <w:rPr>
          <w:rFonts w:ascii="Times New Roman" w:hAnsi="Times New Roman" w:cs="Times New Roman"/>
          <w:sz w:val="28"/>
          <w:szCs w:val="28"/>
        </w:rPr>
        <w:t>нтикоррупционную политику могут быть внесены изменения.</w:t>
      </w:r>
    </w:p>
    <w:p w:rsidR="00C278D6" w:rsidRPr="00C278D6" w:rsidRDefault="00C278D6" w:rsidP="00C278D6">
      <w:pPr>
        <w:pStyle w:val="a4"/>
        <w:jc w:val="both"/>
        <w:rPr>
          <w:rFonts w:ascii="Times New Roman" w:hAnsi="Times New Roman" w:cs="Times New Roman"/>
          <w:sz w:val="28"/>
          <w:szCs w:val="28"/>
        </w:rPr>
      </w:pPr>
      <w:r>
        <w:rPr>
          <w:rFonts w:ascii="Times New Roman" w:hAnsi="Times New Roman" w:cs="Times New Roman"/>
          <w:sz w:val="28"/>
          <w:szCs w:val="28"/>
        </w:rPr>
        <w:t xml:space="preserve">9.3 </w:t>
      </w:r>
      <w:r w:rsidRPr="00C278D6">
        <w:rPr>
          <w:rFonts w:ascii="Times New Roman" w:hAnsi="Times New Roman" w:cs="Times New Roman"/>
          <w:sz w:val="28"/>
          <w:szCs w:val="28"/>
        </w:rPr>
        <w:t xml:space="preserve">Изменения в настоящую </w:t>
      </w:r>
      <w:r>
        <w:rPr>
          <w:rFonts w:ascii="Times New Roman" w:hAnsi="Times New Roman" w:cs="Times New Roman"/>
          <w:sz w:val="28"/>
          <w:szCs w:val="28"/>
        </w:rPr>
        <w:t>а</w:t>
      </w:r>
      <w:r w:rsidRPr="00C278D6">
        <w:rPr>
          <w:rFonts w:ascii="Times New Roman" w:hAnsi="Times New Roman" w:cs="Times New Roman"/>
          <w:sz w:val="28"/>
          <w:szCs w:val="28"/>
        </w:rPr>
        <w:t xml:space="preserve">нтикоррупционную политику также вносятся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w:t>
      </w:r>
      <w:r>
        <w:rPr>
          <w:rFonts w:ascii="Times New Roman" w:hAnsi="Times New Roman" w:cs="Times New Roman"/>
          <w:sz w:val="28"/>
          <w:szCs w:val="28"/>
        </w:rPr>
        <w:t>у</w:t>
      </w:r>
      <w:r w:rsidRPr="00C278D6">
        <w:rPr>
          <w:rFonts w:ascii="Times New Roman" w:hAnsi="Times New Roman" w:cs="Times New Roman"/>
          <w:sz w:val="28"/>
          <w:szCs w:val="28"/>
        </w:rPr>
        <w:t>чреждени</w:t>
      </w:r>
      <w:r>
        <w:rPr>
          <w:rFonts w:ascii="Times New Roman" w:hAnsi="Times New Roman" w:cs="Times New Roman"/>
          <w:sz w:val="28"/>
          <w:szCs w:val="28"/>
        </w:rPr>
        <w:t>я.</w:t>
      </w:r>
    </w:p>
    <w:p w:rsidR="00C278D6" w:rsidRPr="00C278D6" w:rsidRDefault="00C278D6" w:rsidP="00C278D6">
      <w:pPr>
        <w:pStyle w:val="a4"/>
        <w:jc w:val="both"/>
        <w:rPr>
          <w:rFonts w:ascii="Times New Roman" w:hAnsi="Times New Roman" w:cs="Times New Roman"/>
          <w:sz w:val="28"/>
          <w:szCs w:val="28"/>
        </w:rPr>
      </w:pPr>
    </w:p>
    <w:p w:rsidR="00572AAD" w:rsidRPr="00C278D6" w:rsidRDefault="00572AAD" w:rsidP="00C278D6">
      <w:pPr>
        <w:pStyle w:val="a4"/>
        <w:jc w:val="both"/>
        <w:rPr>
          <w:rFonts w:ascii="Times New Roman" w:hAnsi="Times New Roman" w:cs="Times New Roman"/>
          <w:sz w:val="28"/>
          <w:szCs w:val="28"/>
        </w:rPr>
      </w:pPr>
    </w:p>
    <w:p w:rsidR="00572AAD" w:rsidRPr="00572AAD" w:rsidRDefault="00572AAD" w:rsidP="00572AAD">
      <w:pPr>
        <w:pStyle w:val="a4"/>
        <w:spacing w:after="200" w:line="26" w:lineRule="atLeast"/>
        <w:ind w:left="846"/>
        <w:jc w:val="both"/>
        <w:rPr>
          <w:rFonts w:ascii="Times New Roman" w:hAnsi="Times New Roman" w:cs="Times New Roman"/>
          <w:sz w:val="28"/>
          <w:szCs w:val="28"/>
        </w:rPr>
      </w:pPr>
    </w:p>
    <w:p w:rsidR="00572AAD" w:rsidRPr="00572AAD" w:rsidRDefault="00572AAD" w:rsidP="00572AAD">
      <w:pPr>
        <w:pStyle w:val="a4"/>
        <w:spacing w:after="200" w:line="26" w:lineRule="atLeast"/>
        <w:ind w:left="720"/>
        <w:jc w:val="center"/>
        <w:rPr>
          <w:rFonts w:ascii="Times New Roman" w:hAnsi="Times New Roman" w:cs="Times New Roman"/>
          <w:b/>
          <w:sz w:val="28"/>
          <w:szCs w:val="28"/>
          <w:u w:val="single"/>
        </w:rPr>
      </w:pPr>
    </w:p>
    <w:p w:rsidR="00572AAD" w:rsidRPr="00572AAD" w:rsidRDefault="00572AAD" w:rsidP="00572AAD">
      <w:pPr>
        <w:pStyle w:val="a4"/>
        <w:spacing w:line="26" w:lineRule="atLeast"/>
        <w:ind w:left="720"/>
        <w:jc w:val="both"/>
        <w:rPr>
          <w:rFonts w:ascii="Times New Roman" w:hAnsi="Times New Roman" w:cs="Times New Roman"/>
          <w:sz w:val="28"/>
          <w:szCs w:val="28"/>
        </w:rPr>
      </w:pPr>
    </w:p>
    <w:p w:rsidR="00572AAD" w:rsidRPr="00572AAD" w:rsidRDefault="00572AAD" w:rsidP="00572AAD">
      <w:pPr>
        <w:pStyle w:val="a4"/>
        <w:spacing w:line="26" w:lineRule="atLeast"/>
        <w:jc w:val="both"/>
        <w:rPr>
          <w:rFonts w:ascii="Times New Roman" w:hAnsi="Times New Roman" w:cs="Times New Roman"/>
          <w:sz w:val="28"/>
          <w:szCs w:val="28"/>
        </w:rPr>
      </w:pPr>
    </w:p>
    <w:p w:rsidR="00572AAD" w:rsidRPr="00572AAD" w:rsidRDefault="00572AAD" w:rsidP="00572AAD">
      <w:pPr>
        <w:pStyle w:val="a4"/>
        <w:spacing w:line="26" w:lineRule="atLeast"/>
        <w:jc w:val="both"/>
        <w:rPr>
          <w:rFonts w:ascii="Times New Roman" w:hAnsi="Times New Roman" w:cs="Times New Roman"/>
          <w:sz w:val="28"/>
          <w:szCs w:val="28"/>
        </w:rPr>
      </w:pPr>
    </w:p>
    <w:p w:rsidR="00572AAD" w:rsidRPr="00572AAD" w:rsidRDefault="00572AAD" w:rsidP="00572AAD">
      <w:pPr>
        <w:pStyle w:val="a4"/>
        <w:spacing w:after="200" w:line="26" w:lineRule="atLeast"/>
        <w:jc w:val="both"/>
        <w:rPr>
          <w:rFonts w:ascii="Times New Roman" w:hAnsi="Times New Roman" w:cs="Times New Roman"/>
          <w:sz w:val="28"/>
          <w:szCs w:val="28"/>
        </w:rPr>
      </w:pPr>
    </w:p>
    <w:p w:rsidR="00572AAD" w:rsidRPr="009A716C" w:rsidRDefault="00572AAD" w:rsidP="00572AAD">
      <w:pPr>
        <w:pStyle w:val="a4"/>
        <w:ind w:left="720"/>
        <w:jc w:val="both"/>
        <w:rPr>
          <w:rFonts w:ascii="Times New Roman" w:hAnsi="Times New Roman" w:cs="Times New Roman"/>
          <w:sz w:val="28"/>
          <w:szCs w:val="28"/>
        </w:rPr>
      </w:pPr>
    </w:p>
    <w:p w:rsidR="005B1750" w:rsidRPr="009A716C" w:rsidRDefault="005B1750" w:rsidP="005B1750">
      <w:pPr>
        <w:pStyle w:val="a4"/>
        <w:jc w:val="both"/>
        <w:rPr>
          <w:rFonts w:ascii="Times New Roman" w:hAnsi="Times New Roman" w:cs="Times New Roman"/>
          <w:sz w:val="28"/>
          <w:szCs w:val="28"/>
        </w:rPr>
      </w:pPr>
    </w:p>
    <w:p w:rsidR="005B1750" w:rsidRPr="005B1750" w:rsidRDefault="005B1750" w:rsidP="005B1750">
      <w:pPr>
        <w:pStyle w:val="a4"/>
        <w:jc w:val="both"/>
        <w:rPr>
          <w:rFonts w:ascii="Times New Roman" w:hAnsi="Times New Roman" w:cs="Times New Roman"/>
          <w:sz w:val="28"/>
          <w:szCs w:val="28"/>
        </w:rPr>
      </w:pPr>
    </w:p>
    <w:p w:rsidR="005B1750" w:rsidRPr="005B1750" w:rsidRDefault="005B1750" w:rsidP="005B1750">
      <w:pPr>
        <w:pStyle w:val="a4"/>
        <w:spacing w:line="26" w:lineRule="atLeast"/>
        <w:jc w:val="both"/>
        <w:rPr>
          <w:rFonts w:ascii="Times New Roman" w:hAnsi="Times New Roman" w:cs="Times New Roman"/>
          <w:sz w:val="28"/>
          <w:szCs w:val="28"/>
        </w:rPr>
      </w:pPr>
    </w:p>
    <w:p w:rsidR="005B1750" w:rsidRPr="005B1750" w:rsidRDefault="005B1750" w:rsidP="005B1750">
      <w:pPr>
        <w:pStyle w:val="a4"/>
        <w:spacing w:line="26" w:lineRule="atLeast"/>
        <w:jc w:val="both"/>
        <w:rPr>
          <w:rFonts w:ascii="Times New Roman" w:hAnsi="Times New Roman" w:cs="Times New Roman"/>
          <w:sz w:val="28"/>
          <w:szCs w:val="28"/>
        </w:rPr>
      </w:pPr>
    </w:p>
    <w:p w:rsidR="005F5CED" w:rsidRPr="005F5CED" w:rsidRDefault="005F5CED" w:rsidP="005F5CED">
      <w:pPr>
        <w:pStyle w:val="a4"/>
        <w:spacing w:line="26" w:lineRule="atLeast"/>
        <w:jc w:val="both"/>
        <w:rPr>
          <w:rFonts w:ascii="Times New Roman" w:hAnsi="Times New Roman" w:cs="Times New Roman"/>
          <w:sz w:val="28"/>
          <w:szCs w:val="28"/>
        </w:rPr>
      </w:pPr>
    </w:p>
    <w:p w:rsidR="005F5CED" w:rsidRPr="005F5CED" w:rsidRDefault="005F5CED" w:rsidP="00CC793D">
      <w:pPr>
        <w:pStyle w:val="a4"/>
        <w:spacing w:line="26" w:lineRule="atLeast"/>
        <w:jc w:val="both"/>
        <w:rPr>
          <w:rFonts w:ascii="Times New Roman" w:hAnsi="Times New Roman" w:cs="Times New Roman"/>
          <w:sz w:val="28"/>
          <w:szCs w:val="28"/>
        </w:rPr>
      </w:pPr>
    </w:p>
    <w:p w:rsidR="00CC793D" w:rsidRPr="00CC793D" w:rsidRDefault="00CC793D" w:rsidP="00CC793D">
      <w:pPr>
        <w:pStyle w:val="a4"/>
        <w:spacing w:line="26" w:lineRule="atLeast"/>
        <w:jc w:val="both"/>
        <w:rPr>
          <w:rFonts w:ascii="Times New Roman" w:hAnsi="Times New Roman" w:cs="Times New Roman"/>
          <w:sz w:val="28"/>
          <w:szCs w:val="28"/>
        </w:rPr>
      </w:pPr>
      <w:r w:rsidRPr="00CC793D">
        <w:rPr>
          <w:rFonts w:ascii="Times New Roman" w:hAnsi="Times New Roman" w:cs="Times New Roman"/>
          <w:sz w:val="28"/>
          <w:szCs w:val="28"/>
        </w:rPr>
        <w:t xml:space="preserve"> </w:t>
      </w:r>
    </w:p>
    <w:p w:rsidR="00CC793D" w:rsidRPr="00CC793D" w:rsidRDefault="00CC793D" w:rsidP="00CC793D">
      <w:pPr>
        <w:pStyle w:val="a4"/>
        <w:jc w:val="both"/>
        <w:rPr>
          <w:rFonts w:ascii="Times New Roman" w:hAnsi="Times New Roman" w:cs="Times New Roman"/>
          <w:sz w:val="28"/>
          <w:szCs w:val="28"/>
        </w:rPr>
      </w:pPr>
    </w:p>
    <w:p w:rsidR="005A2775" w:rsidRPr="005A2775" w:rsidRDefault="005A2775" w:rsidP="00CC793D">
      <w:pPr>
        <w:pStyle w:val="a4"/>
        <w:jc w:val="both"/>
        <w:rPr>
          <w:rFonts w:ascii="Times New Roman" w:hAnsi="Times New Roman" w:cs="Times New Roman"/>
          <w:sz w:val="28"/>
          <w:szCs w:val="28"/>
        </w:rPr>
      </w:pPr>
    </w:p>
    <w:p w:rsidR="005A2775" w:rsidRPr="005A2775" w:rsidRDefault="005A2775" w:rsidP="005A2775">
      <w:pPr>
        <w:autoSpaceDE w:val="0"/>
        <w:autoSpaceDN w:val="0"/>
        <w:adjustRightInd w:val="0"/>
        <w:spacing w:line="26" w:lineRule="atLeast"/>
        <w:jc w:val="both"/>
        <w:rPr>
          <w:b/>
          <w:u w:val="single"/>
        </w:rPr>
      </w:pPr>
    </w:p>
    <w:p w:rsidR="005A2775" w:rsidRPr="00F921EF" w:rsidRDefault="005A2775" w:rsidP="00F921EF">
      <w:pPr>
        <w:pStyle w:val="a4"/>
        <w:jc w:val="both"/>
        <w:rPr>
          <w:rFonts w:ascii="Times New Roman" w:hAnsi="Times New Roman" w:cs="Times New Roman"/>
          <w:sz w:val="28"/>
          <w:szCs w:val="28"/>
        </w:rPr>
      </w:pPr>
    </w:p>
    <w:p w:rsidR="00F921EF" w:rsidRPr="00F921EF" w:rsidRDefault="00F921EF" w:rsidP="00F921EF">
      <w:pPr>
        <w:pStyle w:val="a4"/>
        <w:jc w:val="both"/>
        <w:rPr>
          <w:rFonts w:ascii="Times New Roman" w:hAnsi="Times New Roman" w:cs="Times New Roman"/>
          <w:sz w:val="28"/>
          <w:szCs w:val="28"/>
        </w:rPr>
      </w:pPr>
    </w:p>
    <w:p w:rsidR="00906F8E" w:rsidRPr="00CA3C50" w:rsidRDefault="00906F8E" w:rsidP="00906F8E">
      <w:pPr>
        <w:pStyle w:val="a4"/>
        <w:jc w:val="both"/>
        <w:rPr>
          <w:rFonts w:ascii="Times New Roman" w:hAnsi="Times New Roman" w:cs="Times New Roman"/>
          <w:sz w:val="28"/>
          <w:szCs w:val="28"/>
        </w:rPr>
      </w:pPr>
    </w:p>
    <w:sectPr w:rsidR="00906F8E" w:rsidRPr="00CA3C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4F" w:rsidRDefault="00654D4F" w:rsidP="00906F8E">
      <w:r>
        <w:separator/>
      </w:r>
    </w:p>
  </w:endnote>
  <w:endnote w:type="continuationSeparator" w:id="0">
    <w:p w:rsidR="00654D4F" w:rsidRDefault="00654D4F" w:rsidP="0090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4F" w:rsidRDefault="00654D4F" w:rsidP="00906F8E">
      <w:r>
        <w:separator/>
      </w:r>
    </w:p>
  </w:footnote>
  <w:footnote w:type="continuationSeparator" w:id="0">
    <w:p w:rsidR="00654D4F" w:rsidRDefault="00654D4F" w:rsidP="00906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E1D"/>
    <w:multiLevelType w:val="hybridMultilevel"/>
    <w:tmpl w:val="91085AB8"/>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03793F"/>
    <w:multiLevelType w:val="hybridMultilevel"/>
    <w:tmpl w:val="5F4C71AC"/>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A472EE2"/>
    <w:multiLevelType w:val="hybridMultilevel"/>
    <w:tmpl w:val="AEA68D9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074BB8"/>
    <w:multiLevelType w:val="hybridMultilevel"/>
    <w:tmpl w:val="3C029156"/>
    <w:lvl w:ilvl="0" w:tplc="883CC8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FA3F87"/>
    <w:multiLevelType w:val="hybridMultilevel"/>
    <w:tmpl w:val="9AD69D52"/>
    <w:lvl w:ilvl="0" w:tplc="883CC8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EDF7758"/>
    <w:multiLevelType w:val="multilevel"/>
    <w:tmpl w:val="8AB4B9E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B7864B2"/>
    <w:multiLevelType w:val="hybridMultilevel"/>
    <w:tmpl w:val="7A2C856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50"/>
    <w:rsid w:val="00187E50"/>
    <w:rsid w:val="001B1301"/>
    <w:rsid w:val="002B4F79"/>
    <w:rsid w:val="00515D88"/>
    <w:rsid w:val="00572AAD"/>
    <w:rsid w:val="005A2775"/>
    <w:rsid w:val="005B1750"/>
    <w:rsid w:val="005F5CED"/>
    <w:rsid w:val="00654D4F"/>
    <w:rsid w:val="00713772"/>
    <w:rsid w:val="00864417"/>
    <w:rsid w:val="00906F8E"/>
    <w:rsid w:val="009A716C"/>
    <w:rsid w:val="009D62E3"/>
    <w:rsid w:val="00C278D6"/>
    <w:rsid w:val="00CA3C50"/>
    <w:rsid w:val="00CC793D"/>
    <w:rsid w:val="00DA1EC4"/>
    <w:rsid w:val="00DB1AC3"/>
    <w:rsid w:val="00E157AE"/>
    <w:rsid w:val="00E95D45"/>
    <w:rsid w:val="00F619E7"/>
    <w:rsid w:val="00F65715"/>
    <w:rsid w:val="00F921EF"/>
    <w:rsid w:val="00FF0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6F8E"/>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CA3C50"/>
    <w:pPr>
      <w:spacing w:after="0" w:line="240" w:lineRule="auto"/>
    </w:pPr>
  </w:style>
  <w:style w:type="paragraph" w:styleId="a5">
    <w:name w:val="footnote text"/>
    <w:basedOn w:val="a0"/>
    <w:link w:val="a6"/>
    <w:uiPriority w:val="99"/>
    <w:semiHidden/>
    <w:unhideWhenUsed/>
    <w:rsid w:val="00906F8E"/>
    <w:rPr>
      <w:sz w:val="20"/>
      <w:szCs w:val="20"/>
    </w:rPr>
  </w:style>
  <w:style w:type="character" w:customStyle="1" w:styleId="a6">
    <w:name w:val="Текст сноски Знак"/>
    <w:basedOn w:val="a1"/>
    <w:link w:val="a5"/>
    <w:uiPriority w:val="99"/>
    <w:semiHidden/>
    <w:rsid w:val="00906F8E"/>
    <w:rPr>
      <w:rFonts w:ascii="Times New Roman" w:eastAsia="Times New Roman" w:hAnsi="Times New Roman" w:cs="Calibri"/>
      <w:sz w:val="20"/>
      <w:szCs w:val="20"/>
    </w:rPr>
  </w:style>
  <w:style w:type="character" w:styleId="a7">
    <w:name w:val="footnote reference"/>
    <w:basedOn w:val="a1"/>
    <w:uiPriority w:val="99"/>
    <w:semiHidden/>
    <w:unhideWhenUsed/>
    <w:rsid w:val="00906F8E"/>
    <w:rPr>
      <w:vertAlign w:val="superscript"/>
    </w:rPr>
  </w:style>
  <w:style w:type="paragraph" w:styleId="a8">
    <w:name w:val="List Paragraph"/>
    <w:basedOn w:val="a0"/>
    <w:uiPriority w:val="34"/>
    <w:qFormat/>
    <w:rsid w:val="00F921EF"/>
    <w:pPr>
      <w:ind w:left="720"/>
      <w:contextualSpacing/>
    </w:pPr>
  </w:style>
  <w:style w:type="paragraph" w:customStyle="1" w:styleId="a">
    <w:name w:val="_Пункт"/>
    <w:basedOn w:val="a0"/>
    <w:rsid w:val="002B4F79"/>
    <w:pPr>
      <w:numPr>
        <w:numId w:val="5"/>
      </w:numPr>
      <w:tabs>
        <w:tab w:val="left" w:pos="567"/>
        <w:tab w:val="left" w:pos="1276"/>
      </w:tabs>
      <w:autoSpaceDE w:val="0"/>
      <w:autoSpaceDN w:val="0"/>
      <w:adjustRightInd w:val="0"/>
      <w:spacing w:line="276" w:lineRule="auto"/>
      <w:jc w:val="both"/>
    </w:pPr>
    <w:rPr>
      <w:rFonts w:cs="Times New Roman"/>
      <w:kern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6F8E"/>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CA3C50"/>
    <w:pPr>
      <w:spacing w:after="0" w:line="240" w:lineRule="auto"/>
    </w:pPr>
  </w:style>
  <w:style w:type="paragraph" w:styleId="a5">
    <w:name w:val="footnote text"/>
    <w:basedOn w:val="a0"/>
    <w:link w:val="a6"/>
    <w:uiPriority w:val="99"/>
    <w:semiHidden/>
    <w:unhideWhenUsed/>
    <w:rsid w:val="00906F8E"/>
    <w:rPr>
      <w:sz w:val="20"/>
      <w:szCs w:val="20"/>
    </w:rPr>
  </w:style>
  <w:style w:type="character" w:customStyle="1" w:styleId="a6">
    <w:name w:val="Текст сноски Знак"/>
    <w:basedOn w:val="a1"/>
    <w:link w:val="a5"/>
    <w:uiPriority w:val="99"/>
    <w:semiHidden/>
    <w:rsid w:val="00906F8E"/>
    <w:rPr>
      <w:rFonts w:ascii="Times New Roman" w:eastAsia="Times New Roman" w:hAnsi="Times New Roman" w:cs="Calibri"/>
      <w:sz w:val="20"/>
      <w:szCs w:val="20"/>
    </w:rPr>
  </w:style>
  <w:style w:type="character" w:styleId="a7">
    <w:name w:val="footnote reference"/>
    <w:basedOn w:val="a1"/>
    <w:uiPriority w:val="99"/>
    <w:semiHidden/>
    <w:unhideWhenUsed/>
    <w:rsid w:val="00906F8E"/>
    <w:rPr>
      <w:vertAlign w:val="superscript"/>
    </w:rPr>
  </w:style>
  <w:style w:type="paragraph" w:styleId="a8">
    <w:name w:val="List Paragraph"/>
    <w:basedOn w:val="a0"/>
    <w:uiPriority w:val="34"/>
    <w:qFormat/>
    <w:rsid w:val="00F921EF"/>
    <w:pPr>
      <w:ind w:left="720"/>
      <w:contextualSpacing/>
    </w:pPr>
  </w:style>
  <w:style w:type="paragraph" w:customStyle="1" w:styleId="a">
    <w:name w:val="_Пункт"/>
    <w:basedOn w:val="a0"/>
    <w:rsid w:val="002B4F79"/>
    <w:pPr>
      <w:numPr>
        <w:numId w:val="5"/>
      </w:numPr>
      <w:tabs>
        <w:tab w:val="left" w:pos="567"/>
        <w:tab w:val="left" w:pos="1276"/>
      </w:tabs>
      <w:autoSpaceDE w:val="0"/>
      <w:autoSpaceDN w:val="0"/>
      <w:adjustRightInd w:val="0"/>
      <w:spacing w:line="276" w:lineRule="auto"/>
      <w:jc w:val="both"/>
    </w:pPr>
    <w:rPr>
      <w:rFonts w:cs="Times New Roman"/>
      <w:kern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2528</Words>
  <Characters>14414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Николаевна</dc:creator>
  <cp:lastModifiedBy>Светлана Николаевна</cp:lastModifiedBy>
  <cp:revision>7</cp:revision>
  <dcterms:created xsi:type="dcterms:W3CDTF">2018-01-26T13:34:00Z</dcterms:created>
  <dcterms:modified xsi:type="dcterms:W3CDTF">2018-02-14T05:46:00Z</dcterms:modified>
</cp:coreProperties>
</file>